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35729" w14:textId="77777777" w:rsidR="00FC5C42" w:rsidRDefault="00FC5C42" w:rsidP="00FC5C42">
      <w:pPr>
        <w:rPr>
          <w:rFonts w:asciiTheme="minorHAnsi" w:hAnsiTheme="minorHAnsi" w:cstheme="minorHAnsi"/>
          <w:b/>
          <w:bCs/>
          <w:sz w:val="22"/>
          <w:szCs w:val="22"/>
        </w:rPr>
      </w:pPr>
    </w:p>
    <w:p w14:paraId="305B3FAC" w14:textId="4E65434A" w:rsidR="00FC5C42" w:rsidRPr="00A4612D" w:rsidRDefault="00FC5C42" w:rsidP="00A4612D">
      <w:pPr>
        <w:jc w:val="center"/>
        <w:rPr>
          <w:rFonts w:asciiTheme="minorHAnsi" w:hAnsiTheme="minorHAnsi" w:cstheme="minorHAnsi"/>
          <w:b/>
          <w:bCs/>
          <w:sz w:val="28"/>
          <w:szCs w:val="28"/>
        </w:rPr>
      </w:pPr>
      <w:r w:rsidRPr="00A4612D">
        <w:rPr>
          <w:rFonts w:asciiTheme="minorHAnsi" w:hAnsiTheme="minorHAnsi" w:cstheme="minorHAnsi"/>
          <w:b/>
          <w:bCs/>
          <w:sz w:val="28"/>
          <w:szCs w:val="28"/>
        </w:rPr>
        <w:t>REŠEVALNO VOZILO TIP C – URGENTNO REŠEVALNO VOZILO</w:t>
      </w:r>
    </w:p>
    <w:p w14:paraId="37A68918" w14:textId="77777777" w:rsidR="00FC5C42" w:rsidRPr="00FC5C42" w:rsidRDefault="00FC5C42" w:rsidP="00FC5C42">
      <w:pPr>
        <w:rPr>
          <w:rFonts w:asciiTheme="minorHAnsi" w:hAnsiTheme="minorHAnsi" w:cstheme="minorHAnsi"/>
          <w:b/>
          <w:bCs/>
          <w:sz w:val="22"/>
          <w:szCs w:val="22"/>
        </w:rPr>
      </w:pPr>
    </w:p>
    <w:p w14:paraId="0AE62EDF" w14:textId="77777777" w:rsidR="00FC5C42" w:rsidRPr="00FC5C42" w:rsidRDefault="00FC5C42" w:rsidP="00FC5C42">
      <w:pPr>
        <w:rPr>
          <w:rFonts w:asciiTheme="minorHAnsi" w:eastAsiaTheme="minorHAnsi" w:hAnsiTheme="minorHAnsi" w:cstheme="minorHAnsi"/>
          <w:b/>
          <w:bCs/>
          <w:sz w:val="22"/>
          <w:szCs w:val="22"/>
        </w:rPr>
      </w:pPr>
      <w:r w:rsidRPr="00FC5C42">
        <w:rPr>
          <w:rFonts w:asciiTheme="minorHAnsi" w:hAnsiTheme="minorHAnsi" w:cstheme="minorHAnsi"/>
          <w:b/>
          <w:bCs/>
          <w:sz w:val="22"/>
          <w:szCs w:val="22"/>
        </w:rPr>
        <w:t>Splošno</w:t>
      </w:r>
    </w:p>
    <w:p w14:paraId="3BA0C9A0"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 xml:space="preserve">Reševalno vozilo mora v celoti ustrezati standardu SIST EN 1789:2020 tip C (EN1789:2007+A2:2014 </w:t>
      </w:r>
      <w:proofErr w:type="spellStart"/>
      <w:r w:rsidRPr="00FC5C42">
        <w:rPr>
          <w:rFonts w:asciiTheme="minorHAnsi" w:hAnsiTheme="minorHAnsi" w:cstheme="minorHAnsi"/>
          <w:sz w:val="22"/>
          <w:szCs w:val="22"/>
        </w:rPr>
        <w:t>typ</w:t>
      </w:r>
      <w:proofErr w:type="spellEnd"/>
      <w:r w:rsidRPr="00FC5C42">
        <w:rPr>
          <w:rFonts w:asciiTheme="minorHAnsi" w:hAnsiTheme="minorHAnsi" w:cstheme="minorHAnsi"/>
          <w:sz w:val="22"/>
          <w:szCs w:val="22"/>
        </w:rPr>
        <w:t xml:space="preserve"> C). Iz tega sledi, da morajo posamezni sklopi izpolnjevati naslednje zahteve:</w:t>
      </w:r>
    </w:p>
    <w:p w14:paraId="2263C3D6" w14:textId="77777777" w:rsidR="00FC5C42" w:rsidRPr="00FC5C42" w:rsidRDefault="00FC5C42" w:rsidP="00A8798C">
      <w:pPr>
        <w:numPr>
          <w:ilvl w:val="1"/>
          <w:numId w:val="22"/>
        </w:numPr>
        <w:jc w:val="both"/>
        <w:rPr>
          <w:rFonts w:asciiTheme="minorHAnsi" w:hAnsiTheme="minorHAnsi" w:cstheme="minorHAnsi"/>
          <w:sz w:val="22"/>
          <w:szCs w:val="22"/>
        </w:rPr>
      </w:pPr>
      <w:r w:rsidRPr="00FC5C42">
        <w:rPr>
          <w:rFonts w:asciiTheme="minorHAnsi" w:hAnsiTheme="minorHAnsi" w:cstheme="minorHAnsi"/>
          <w:sz w:val="22"/>
          <w:szCs w:val="22"/>
        </w:rPr>
        <w:t>Interier mora ustrezati zahtevam SIST EN 1789:2020.</w:t>
      </w:r>
    </w:p>
    <w:p w14:paraId="685CB1DF" w14:textId="77777777" w:rsidR="00FC5C42" w:rsidRPr="00FC5C42" w:rsidRDefault="00FC5C42" w:rsidP="00A8798C">
      <w:pPr>
        <w:numPr>
          <w:ilvl w:val="1"/>
          <w:numId w:val="22"/>
        </w:numPr>
        <w:jc w:val="both"/>
        <w:rPr>
          <w:rFonts w:asciiTheme="minorHAnsi" w:hAnsiTheme="minorHAnsi" w:cstheme="minorHAnsi"/>
          <w:sz w:val="22"/>
          <w:szCs w:val="22"/>
        </w:rPr>
      </w:pPr>
      <w:r w:rsidRPr="00FC5C42">
        <w:rPr>
          <w:rFonts w:asciiTheme="minorHAnsi" w:hAnsiTheme="minorHAnsi" w:cstheme="minorHAnsi"/>
          <w:sz w:val="22"/>
          <w:szCs w:val="22"/>
        </w:rPr>
        <w:t>Sedeži za paciente in spremljevalno osebje morajo ustrezati zahtevam SIST EN 1789:2020 – 4.5.3.</w:t>
      </w:r>
    </w:p>
    <w:p w14:paraId="47209CA4" w14:textId="77777777" w:rsidR="00FC5C42" w:rsidRPr="00FC5C42" w:rsidRDefault="00FC5C42" w:rsidP="00A8798C">
      <w:pPr>
        <w:numPr>
          <w:ilvl w:val="1"/>
          <w:numId w:val="22"/>
        </w:numPr>
        <w:jc w:val="both"/>
        <w:rPr>
          <w:rFonts w:asciiTheme="minorHAnsi" w:hAnsiTheme="minorHAnsi" w:cstheme="minorHAnsi"/>
          <w:sz w:val="22"/>
          <w:szCs w:val="22"/>
        </w:rPr>
      </w:pPr>
      <w:r w:rsidRPr="00FC5C42">
        <w:rPr>
          <w:rFonts w:asciiTheme="minorHAnsi" w:hAnsiTheme="minorHAnsi" w:cstheme="minorHAnsi"/>
          <w:sz w:val="22"/>
          <w:szCs w:val="22"/>
        </w:rPr>
        <w:t xml:space="preserve">Sistem za zračenje mora ustrezati zahtevam SIST EN 1789:2020 – 4.5.4. </w:t>
      </w:r>
    </w:p>
    <w:p w14:paraId="4926173E" w14:textId="77777777" w:rsidR="00FC5C42" w:rsidRPr="00FC5C42" w:rsidRDefault="00FC5C42" w:rsidP="00A8798C">
      <w:pPr>
        <w:numPr>
          <w:ilvl w:val="1"/>
          <w:numId w:val="22"/>
        </w:numPr>
        <w:jc w:val="both"/>
        <w:rPr>
          <w:rFonts w:asciiTheme="minorHAnsi" w:hAnsiTheme="minorHAnsi" w:cstheme="minorHAnsi"/>
          <w:sz w:val="22"/>
          <w:szCs w:val="22"/>
        </w:rPr>
      </w:pPr>
      <w:r w:rsidRPr="00FC5C42">
        <w:rPr>
          <w:rFonts w:asciiTheme="minorHAnsi" w:hAnsiTheme="minorHAnsi" w:cstheme="minorHAnsi"/>
          <w:sz w:val="22"/>
          <w:szCs w:val="22"/>
        </w:rPr>
        <w:t>Sistem za gretje mora ustrezati zahtevam SIST EN 1789:2020 – 4.5.5.1.</w:t>
      </w:r>
    </w:p>
    <w:p w14:paraId="5556934B" w14:textId="77777777" w:rsidR="00FC5C42" w:rsidRPr="00FC5C42" w:rsidRDefault="00FC5C42" w:rsidP="00A8798C">
      <w:pPr>
        <w:numPr>
          <w:ilvl w:val="1"/>
          <w:numId w:val="22"/>
        </w:numPr>
        <w:jc w:val="both"/>
        <w:rPr>
          <w:rFonts w:asciiTheme="minorHAnsi" w:hAnsiTheme="minorHAnsi" w:cstheme="minorHAnsi"/>
          <w:sz w:val="22"/>
          <w:szCs w:val="22"/>
        </w:rPr>
      </w:pPr>
      <w:r w:rsidRPr="00FC5C42">
        <w:rPr>
          <w:rFonts w:asciiTheme="minorHAnsi" w:hAnsiTheme="minorHAnsi" w:cstheme="minorHAnsi"/>
          <w:sz w:val="22"/>
          <w:szCs w:val="22"/>
        </w:rPr>
        <w:t>Sistem za hlajenje mora ustrezati zahtevam SIST EN 1789:2020 – 4.5.5.2.</w:t>
      </w:r>
    </w:p>
    <w:p w14:paraId="755D820E" w14:textId="77777777" w:rsidR="00FC5C42" w:rsidRPr="00FC5C42" w:rsidRDefault="00FC5C42" w:rsidP="00A8798C">
      <w:pPr>
        <w:numPr>
          <w:ilvl w:val="1"/>
          <w:numId w:val="22"/>
        </w:numPr>
        <w:jc w:val="both"/>
        <w:rPr>
          <w:rFonts w:asciiTheme="minorHAnsi" w:hAnsiTheme="minorHAnsi" w:cstheme="minorHAnsi"/>
          <w:sz w:val="22"/>
          <w:szCs w:val="22"/>
        </w:rPr>
      </w:pPr>
      <w:r w:rsidRPr="00FC5C42">
        <w:rPr>
          <w:rFonts w:asciiTheme="minorHAnsi" w:hAnsiTheme="minorHAnsi" w:cstheme="minorHAnsi"/>
          <w:sz w:val="22"/>
          <w:szCs w:val="22"/>
        </w:rPr>
        <w:t>Notranja osvetlitev mora ustrezati zahtevam SIST EN 1789:2020 – 4.5.6.</w:t>
      </w:r>
    </w:p>
    <w:p w14:paraId="1F533CD0" w14:textId="77777777" w:rsidR="00FC5C42" w:rsidRPr="00FC5C42" w:rsidRDefault="00FC5C42" w:rsidP="00A8798C">
      <w:pPr>
        <w:numPr>
          <w:ilvl w:val="1"/>
          <w:numId w:val="22"/>
        </w:numPr>
        <w:jc w:val="both"/>
        <w:rPr>
          <w:rFonts w:asciiTheme="minorHAnsi" w:hAnsiTheme="minorHAnsi" w:cstheme="minorHAnsi"/>
          <w:sz w:val="22"/>
          <w:szCs w:val="22"/>
        </w:rPr>
      </w:pPr>
      <w:r w:rsidRPr="00FC5C42">
        <w:rPr>
          <w:rFonts w:asciiTheme="minorHAnsi" w:hAnsiTheme="minorHAnsi" w:cstheme="minorHAnsi"/>
          <w:sz w:val="22"/>
          <w:szCs w:val="22"/>
        </w:rPr>
        <w:t>Hrup v bolniškem in voznikovem delu vozila ne sme presegati zahtev SIST EN 1789:2020 – 4.5.7.</w:t>
      </w:r>
    </w:p>
    <w:p w14:paraId="5750B66D" w14:textId="77777777" w:rsidR="00FC5C42" w:rsidRPr="00FC5C42" w:rsidRDefault="00FC5C42" w:rsidP="00A8798C">
      <w:pPr>
        <w:numPr>
          <w:ilvl w:val="1"/>
          <w:numId w:val="22"/>
        </w:numPr>
        <w:jc w:val="both"/>
        <w:rPr>
          <w:rFonts w:asciiTheme="minorHAnsi" w:hAnsiTheme="minorHAnsi" w:cstheme="minorHAnsi"/>
          <w:sz w:val="22"/>
          <w:szCs w:val="22"/>
        </w:rPr>
      </w:pPr>
      <w:r w:rsidRPr="00FC5C42">
        <w:rPr>
          <w:rFonts w:asciiTheme="minorHAnsi" w:hAnsiTheme="minorHAnsi" w:cstheme="minorHAnsi"/>
          <w:sz w:val="22"/>
          <w:szCs w:val="22"/>
        </w:rPr>
        <w:t>Obešalni sistemi in pritrditve predelave v bolniškem delu vozila morajo ustrezati zahtevam SIST EN 1789:2020 – 4.5.9.</w:t>
      </w:r>
    </w:p>
    <w:p w14:paraId="4E735CA6" w14:textId="77777777" w:rsidR="00FC5C42" w:rsidRPr="00FC5C42" w:rsidRDefault="00FC5C42" w:rsidP="00A8798C">
      <w:pPr>
        <w:numPr>
          <w:ilvl w:val="1"/>
          <w:numId w:val="22"/>
        </w:numPr>
        <w:jc w:val="both"/>
        <w:rPr>
          <w:rFonts w:asciiTheme="minorHAnsi" w:hAnsiTheme="minorHAnsi" w:cstheme="minorHAnsi"/>
          <w:sz w:val="22"/>
          <w:szCs w:val="22"/>
        </w:rPr>
      </w:pPr>
      <w:r w:rsidRPr="00FC5C42">
        <w:rPr>
          <w:rFonts w:asciiTheme="minorHAnsi" w:hAnsiTheme="minorHAnsi" w:cstheme="minorHAnsi"/>
          <w:sz w:val="22"/>
          <w:szCs w:val="22"/>
        </w:rPr>
        <w:t>Inštalacija za kisik mora ustrezati zahtevam SIST EN 1789:2020.</w:t>
      </w:r>
    </w:p>
    <w:p w14:paraId="3AB6191B" w14:textId="77777777" w:rsidR="00FC5C42" w:rsidRPr="00FC5C42" w:rsidRDefault="00FC5C42" w:rsidP="00A8798C">
      <w:pPr>
        <w:numPr>
          <w:ilvl w:val="1"/>
          <w:numId w:val="22"/>
        </w:numPr>
        <w:jc w:val="both"/>
        <w:rPr>
          <w:rFonts w:asciiTheme="minorHAnsi" w:hAnsiTheme="minorHAnsi" w:cstheme="minorHAnsi"/>
          <w:sz w:val="22"/>
          <w:szCs w:val="22"/>
        </w:rPr>
      </w:pPr>
      <w:r w:rsidRPr="00FC5C42">
        <w:rPr>
          <w:rFonts w:asciiTheme="minorHAnsi" w:hAnsiTheme="minorHAnsi" w:cstheme="minorHAnsi"/>
          <w:sz w:val="22"/>
          <w:szCs w:val="22"/>
        </w:rPr>
        <w:t>Podnožje za glavna nosila mora ustrezati zahtevam SIST EN 1865.</w:t>
      </w:r>
    </w:p>
    <w:p w14:paraId="76EE019D" w14:textId="77777777" w:rsidR="00FC5C42" w:rsidRPr="00FC5C42" w:rsidRDefault="00FC5C42" w:rsidP="00A8798C">
      <w:pPr>
        <w:numPr>
          <w:ilvl w:val="1"/>
          <w:numId w:val="22"/>
        </w:numPr>
        <w:jc w:val="both"/>
        <w:rPr>
          <w:rFonts w:asciiTheme="minorHAnsi" w:hAnsiTheme="minorHAnsi" w:cstheme="minorHAnsi"/>
          <w:sz w:val="22"/>
          <w:szCs w:val="22"/>
        </w:rPr>
      </w:pPr>
      <w:r w:rsidRPr="00FC5C42">
        <w:rPr>
          <w:rFonts w:asciiTheme="minorHAnsi" w:hAnsiTheme="minorHAnsi" w:cstheme="minorHAnsi"/>
          <w:sz w:val="22"/>
          <w:szCs w:val="22"/>
        </w:rPr>
        <w:t>Sistemi za pritrditev medicinskih aparatov mora ustrezati zahtevam SIST EN 1789:2020.</w:t>
      </w:r>
    </w:p>
    <w:p w14:paraId="23C0D7F4" w14:textId="77777777" w:rsidR="00FC5C42" w:rsidRPr="00FC5C42" w:rsidRDefault="00FC5C42" w:rsidP="00A8798C">
      <w:pPr>
        <w:numPr>
          <w:ilvl w:val="1"/>
          <w:numId w:val="22"/>
        </w:numPr>
        <w:jc w:val="both"/>
        <w:rPr>
          <w:rFonts w:asciiTheme="minorHAnsi" w:hAnsiTheme="minorHAnsi" w:cstheme="minorHAnsi"/>
          <w:sz w:val="22"/>
          <w:szCs w:val="22"/>
        </w:rPr>
      </w:pPr>
      <w:r w:rsidRPr="00FC5C42">
        <w:rPr>
          <w:rFonts w:asciiTheme="minorHAnsi" w:hAnsiTheme="minorHAnsi" w:cstheme="minorHAnsi"/>
          <w:sz w:val="22"/>
          <w:szCs w:val="22"/>
        </w:rPr>
        <w:t>Električni sistemi morajo ustrezati zahtevam SIST EN 1789:2020.</w:t>
      </w:r>
    </w:p>
    <w:p w14:paraId="38295F1E" w14:textId="77777777" w:rsidR="00FC5C42" w:rsidRPr="00FC5C42" w:rsidRDefault="00FC5C42" w:rsidP="00A8798C">
      <w:pPr>
        <w:numPr>
          <w:ilvl w:val="1"/>
          <w:numId w:val="22"/>
        </w:numPr>
        <w:jc w:val="both"/>
        <w:rPr>
          <w:rFonts w:asciiTheme="minorHAnsi" w:hAnsiTheme="minorHAnsi" w:cstheme="minorHAnsi"/>
          <w:sz w:val="22"/>
          <w:szCs w:val="22"/>
        </w:rPr>
      </w:pPr>
      <w:r w:rsidRPr="00FC5C42">
        <w:rPr>
          <w:rFonts w:asciiTheme="minorHAnsi" w:hAnsiTheme="minorHAnsi" w:cstheme="minorHAnsi"/>
          <w:sz w:val="22"/>
          <w:szCs w:val="22"/>
        </w:rPr>
        <w:t>Predelna stena mora ustrezati zahtevam SIST EN 1789:2020 – 4.4.4.</w:t>
      </w:r>
    </w:p>
    <w:p w14:paraId="2632D392" w14:textId="77777777" w:rsidR="00FC5C42" w:rsidRPr="00FC5C42" w:rsidRDefault="00FC5C42" w:rsidP="00A8798C">
      <w:pPr>
        <w:numPr>
          <w:ilvl w:val="1"/>
          <w:numId w:val="22"/>
        </w:numPr>
        <w:jc w:val="both"/>
        <w:rPr>
          <w:rFonts w:asciiTheme="minorHAnsi" w:hAnsiTheme="minorHAnsi" w:cstheme="minorHAnsi"/>
          <w:sz w:val="22"/>
          <w:szCs w:val="22"/>
        </w:rPr>
      </w:pPr>
      <w:r w:rsidRPr="00FC5C42">
        <w:rPr>
          <w:rFonts w:asciiTheme="minorHAnsi" w:hAnsiTheme="minorHAnsi" w:cstheme="minorHAnsi"/>
          <w:sz w:val="22"/>
          <w:szCs w:val="22"/>
        </w:rPr>
        <w:t>Vrata, okna in zasilni izhodi morajo ustrezati zahtevam SIST EN 1789:2020 – 4.4.5.</w:t>
      </w:r>
    </w:p>
    <w:p w14:paraId="06EB616F" w14:textId="77777777" w:rsidR="00FC5C42" w:rsidRPr="00FC5C42" w:rsidRDefault="00FC5C42" w:rsidP="00FC5C42">
      <w:pPr>
        <w:jc w:val="both"/>
        <w:rPr>
          <w:rFonts w:asciiTheme="minorHAnsi" w:eastAsiaTheme="minorHAnsi" w:hAnsiTheme="minorHAnsi" w:cstheme="minorHAnsi"/>
          <w:sz w:val="22"/>
          <w:szCs w:val="22"/>
        </w:rPr>
      </w:pPr>
    </w:p>
    <w:p w14:paraId="0F058730"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Certifikat izdan s strani proizvajalca zračnega vzmetenja, da je ponudnik usposobljen za vgradnjo le-tega.</w:t>
      </w:r>
    </w:p>
    <w:p w14:paraId="62200830" w14:textId="77777777" w:rsidR="00FC5C42" w:rsidRPr="00FC5C42" w:rsidRDefault="00FC5C42" w:rsidP="00FC5C42">
      <w:pPr>
        <w:pStyle w:val="Odstavekseznama"/>
        <w:jc w:val="both"/>
        <w:rPr>
          <w:rFonts w:asciiTheme="minorHAnsi" w:eastAsiaTheme="minorHAnsi" w:hAnsiTheme="minorHAnsi" w:cstheme="minorHAnsi"/>
          <w:sz w:val="22"/>
          <w:szCs w:val="22"/>
        </w:rPr>
      </w:pPr>
    </w:p>
    <w:p w14:paraId="01E70BC8"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Certifikat o »</w:t>
      </w:r>
      <w:proofErr w:type="spellStart"/>
      <w:r w:rsidRPr="00FC5C42">
        <w:rPr>
          <w:rFonts w:asciiTheme="minorHAnsi" w:hAnsiTheme="minorHAnsi" w:cstheme="minorHAnsi"/>
          <w:sz w:val="22"/>
          <w:szCs w:val="22"/>
        </w:rPr>
        <w:t>crash</w:t>
      </w:r>
      <w:proofErr w:type="spellEnd"/>
      <w:r w:rsidRPr="00FC5C42">
        <w:rPr>
          <w:rFonts w:asciiTheme="minorHAnsi" w:hAnsiTheme="minorHAnsi" w:cstheme="minorHAnsi"/>
          <w:sz w:val="22"/>
          <w:szCs w:val="22"/>
        </w:rPr>
        <w:t xml:space="preserve"> testu« mora biti priloga ponudbe.</w:t>
      </w:r>
    </w:p>
    <w:p w14:paraId="17BBB22E" w14:textId="77777777" w:rsidR="00FC5C42" w:rsidRPr="00FC5C42" w:rsidRDefault="00FC5C42" w:rsidP="00FC5C42">
      <w:pPr>
        <w:pStyle w:val="Odstavekseznama"/>
        <w:rPr>
          <w:rFonts w:asciiTheme="minorHAnsi" w:eastAsiaTheme="minorHAnsi" w:hAnsiTheme="minorHAnsi" w:cstheme="minorHAnsi"/>
          <w:sz w:val="22"/>
          <w:szCs w:val="22"/>
        </w:rPr>
      </w:pPr>
    </w:p>
    <w:p w14:paraId="16AF3CDF" w14:textId="77777777" w:rsidR="00FC5C42" w:rsidRPr="00FC5C42" w:rsidRDefault="00FC5C42" w:rsidP="00A8798C">
      <w:pPr>
        <w:pStyle w:val="Odstavekseznama"/>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Dokazila o skladnosti s standardom SIST EN 1789:2020:</w:t>
      </w:r>
    </w:p>
    <w:p w14:paraId="5BBEFD4B" w14:textId="77777777" w:rsidR="00FC5C42" w:rsidRPr="00FC5C42" w:rsidRDefault="00FC5C42" w:rsidP="00FC5C42">
      <w:pPr>
        <w:pStyle w:val="Odstavekseznama"/>
        <w:jc w:val="both"/>
        <w:rPr>
          <w:rFonts w:asciiTheme="minorHAnsi" w:hAnsiTheme="minorHAnsi" w:cstheme="minorHAnsi"/>
          <w:sz w:val="22"/>
          <w:szCs w:val="22"/>
        </w:rPr>
      </w:pPr>
    </w:p>
    <w:p w14:paraId="49080E9F" w14:textId="77777777" w:rsidR="00FC5C42" w:rsidRPr="00FC5C42" w:rsidRDefault="00FC5C42" w:rsidP="00A8798C">
      <w:pPr>
        <w:numPr>
          <w:ilvl w:val="3"/>
          <w:numId w:val="23"/>
        </w:numPr>
        <w:ind w:left="1134"/>
        <w:jc w:val="both"/>
        <w:rPr>
          <w:rFonts w:asciiTheme="minorHAnsi" w:hAnsiTheme="minorHAnsi" w:cstheme="minorHAnsi"/>
          <w:sz w:val="22"/>
          <w:szCs w:val="22"/>
        </w:rPr>
      </w:pPr>
      <w:r w:rsidRPr="00FC5C42">
        <w:rPr>
          <w:rFonts w:asciiTheme="minorHAnsi" w:hAnsiTheme="minorHAnsi" w:cstheme="minorHAnsi"/>
          <w:sz w:val="22"/>
          <w:szCs w:val="22"/>
        </w:rPr>
        <w:t>Dokazilo, da je organizacija, ki je izvajala zahtevana testiranja po SIST EN 1789:2020 za izvajanje testiranja ter izdajanje veljavnih potrdil akreditirana v eni izmed evropskih držav.</w:t>
      </w:r>
    </w:p>
    <w:p w14:paraId="5525C493" w14:textId="77777777" w:rsidR="00FC5C42" w:rsidRPr="00FC5C42" w:rsidRDefault="00FC5C42" w:rsidP="00A8798C">
      <w:pPr>
        <w:numPr>
          <w:ilvl w:val="3"/>
          <w:numId w:val="23"/>
        </w:numPr>
        <w:ind w:left="1134"/>
        <w:jc w:val="both"/>
        <w:rPr>
          <w:rFonts w:asciiTheme="minorHAnsi" w:hAnsiTheme="minorHAnsi" w:cstheme="minorHAnsi"/>
          <w:sz w:val="22"/>
          <w:szCs w:val="22"/>
        </w:rPr>
      </w:pPr>
      <w:r w:rsidRPr="00FC5C42">
        <w:rPr>
          <w:rFonts w:asciiTheme="minorHAnsi" w:hAnsiTheme="minorHAnsi" w:cstheme="minorHAnsi"/>
          <w:sz w:val="22"/>
          <w:szCs w:val="22"/>
        </w:rPr>
        <w:t xml:space="preserve">Certifikat o uspešno opravljenem dinamičnem testiranju ponujenega reševalnega vozila skladno s standardom SIST EN 1789:2020 TIP c. </w:t>
      </w:r>
    </w:p>
    <w:p w14:paraId="24F31AF0" w14:textId="77777777" w:rsidR="00FC5C42" w:rsidRPr="00FC5C42" w:rsidRDefault="00FC5C42" w:rsidP="00A8798C">
      <w:pPr>
        <w:numPr>
          <w:ilvl w:val="3"/>
          <w:numId w:val="23"/>
        </w:numPr>
        <w:ind w:left="1134"/>
        <w:jc w:val="both"/>
        <w:rPr>
          <w:rFonts w:asciiTheme="minorHAnsi" w:hAnsiTheme="minorHAnsi" w:cstheme="minorHAnsi"/>
          <w:sz w:val="22"/>
          <w:szCs w:val="22"/>
        </w:rPr>
      </w:pPr>
      <w:r w:rsidRPr="00FC5C42">
        <w:rPr>
          <w:rFonts w:asciiTheme="minorHAnsi" w:hAnsiTheme="minorHAnsi" w:cstheme="minorHAnsi"/>
          <w:sz w:val="22"/>
          <w:szCs w:val="22"/>
        </w:rPr>
        <w:t xml:space="preserve">Dokazilo </w:t>
      </w:r>
      <w:proofErr w:type="spellStart"/>
      <w:r w:rsidRPr="00FC5C42">
        <w:rPr>
          <w:rFonts w:asciiTheme="minorHAnsi" w:hAnsiTheme="minorHAnsi" w:cstheme="minorHAnsi"/>
          <w:sz w:val="22"/>
          <w:szCs w:val="22"/>
        </w:rPr>
        <w:t>Annex</w:t>
      </w:r>
      <w:proofErr w:type="spellEnd"/>
      <w:r w:rsidRPr="00FC5C42">
        <w:rPr>
          <w:rFonts w:asciiTheme="minorHAnsi" w:hAnsiTheme="minorHAnsi" w:cstheme="minorHAnsi"/>
          <w:sz w:val="22"/>
          <w:szCs w:val="22"/>
        </w:rPr>
        <w:t xml:space="preserve"> B (TEST SUMMARY) skladno s standardom SIST EN 1789:2020.</w:t>
      </w:r>
    </w:p>
    <w:p w14:paraId="1D5D335E" w14:textId="77777777" w:rsidR="00FC5C42" w:rsidRPr="00FC5C42" w:rsidRDefault="00FC5C42" w:rsidP="00A8798C">
      <w:pPr>
        <w:numPr>
          <w:ilvl w:val="3"/>
          <w:numId w:val="23"/>
        </w:numPr>
        <w:ind w:left="1134"/>
        <w:jc w:val="both"/>
        <w:rPr>
          <w:rFonts w:asciiTheme="minorHAnsi" w:hAnsiTheme="minorHAnsi" w:cstheme="minorHAnsi"/>
          <w:sz w:val="22"/>
          <w:szCs w:val="22"/>
        </w:rPr>
      </w:pPr>
      <w:r w:rsidRPr="00FC5C42">
        <w:rPr>
          <w:rFonts w:asciiTheme="minorHAnsi" w:hAnsiTheme="minorHAnsi" w:cstheme="minorHAnsi"/>
          <w:sz w:val="22"/>
          <w:szCs w:val="22"/>
        </w:rPr>
        <w:t xml:space="preserve">Poročilo opravljenega testiranja po vseh točkah </w:t>
      </w:r>
      <w:proofErr w:type="spellStart"/>
      <w:r w:rsidRPr="00FC5C42">
        <w:rPr>
          <w:rFonts w:asciiTheme="minorHAnsi" w:hAnsiTheme="minorHAnsi" w:cstheme="minorHAnsi"/>
          <w:sz w:val="22"/>
          <w:szCs w:val="22"/>
        </w:rPr>
        <w:t>Annexa</w:t>
      </w:r>
      <w:proofErr w:type="spellEnd"/>
      <w:r w:rsidRPr="00FC5C42">
        <w:rPr>
          <w:rFonts w:asciiTheme="minorHAnsi" w:hAnsiTheme="minorHAnsi" w:cstheme="minorHAnsi"/>
          <w:sz w:val="22"/>
          <w:szCs w:val="22"/>
        </w:rPr>
        <w:t xml:space="preserve">-a C po standardu SIST EN 1789:2020, Certifikat o homologaciji integriranih luči (modri </w:t>
      </w:r>
      <w:proofErr w:type="spellStart"/>
      <w:r w:rsidRPr="00FC5C42">
        <w:rPr>
          <w:rFonts w:asciiTheme="minorHAnsi" w:hAnsiTheme="minorHAnsi" w:cstheme="minorHAnsi"/>
          <w:sz w:val="22"/>
          <w:szCs w:val="22"/>
        </w:rPr>
        <w:t>pleksi</w:t>
      </w:r>
      <w:proofErr w:type="spellEnd"/>
      <w:r w:rsidRPr="00FC5C42">
        <w:rPr>
          <w:rFonts w:asciiTheme="minorHAnsi" w:hAnsiTheme="minorHAnsi" w:cstheme="minorHAnsi"/>
          <w:sz w:val="22"/>
          <w:szCs w:val="22"/>
        </w:rPr>
        <w:t xml:space="preserve"> in svetlobni moduli), ki so predmet ponudbe in so vgrajeni na vozilo.</w:t>
      </w:r>
    </w:p>
    <w:p w14:paraId="1B88703F" w14:textId="77777777" w:rsidR="00FC5C42" w:rsidRPr="00FC5C42" w:rsidRDefault="00FC5C42" w:rsidP="00A8798C">
      <w:pPr>
        <w:numPr>
          <w:ilvl w:val="3"/>
          <w:numId w:val="23"/>
        </w:numPr>
        <w:ind w:left="1134"/>
        <w:jc w:val="both"/>
        <w:rPr>
          <w:rFonts w:asciiTheme="minorHAnsi" w:hAnsiTheme="minorHAnsi" w:cstheme="minorHAnsi"/>
          <w:sz w:val="22"/>
          <w:szCs w:val="22"/>
        </w:rPr>
      </w:pPr>
      <w:r w:rsidRPr="00FC5C42">
        <w:rPr>
          <w:rFonts w:asciiTheme="minorHAnsi" w:hAnsiTheme="minorHAnsi" w:cstheme="minorHAnsi"/>
          <w:sz w:val="22"/>
          <w:szCs w:val="22"/>
        </w:rPr>
        <w:t>Vsi certifikati in poročila naj bodo izdani s strani akreditirane inštitucije za izvajanje testiranja po standardu SIST EN1789:2020, registrirane v eni izmed Evropskih držav – priloga akreditacija.</w:t>
      </w:r>
    </w:p>
    <w:p w14:paraId="5C46E538"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Katalog z vsemi tehničnimi podatki, ki so zahtevani v tehnični dokumentaciji naročnika:</w:t>
      </w:r>
    </w:p>
    <w:p w14:paraId="26D4885C" w14:textId="77777777" w:rsidR="00FC5C42" w:rsidRPr="00FC5C42" w:rsidRDefault="00FC5C42" w:rsidP="00A8798C">
      <w:pPr>
        <w:numPr>
          <w:ilvl w:val="1"/>
          <w:numId w:val="22"/>
        </w:numPr>
        <w:jc w:val="both"/>
        <w:rPr>
          <w:rFonts w:asciiTheme="minorHAnsi" w:hAnsiTheme="minorHAnsi" w:cstheme="minorHAnsi"/>
          <w:sz w:val="22"/>
          <w:szCs w:val="22"/>
        </w:rPr>
      </w:pPr>
      <w:r w:rsidRPr="00FC5C42">
        <w:rPr>
          <w:rFonts w:asciiTheme="minorHAnsi" w:hAnsiTheme="minorHAnsi" w:cstheme="minorHAnsi"/>
          <w:sz w:val="22"/>
          <w:szCs w:val="22"/>
        </w:rPr>
        <w:t>dimenzije ponujenega reševalnega vozila s podrobnim načrtom nadgradnje, zunanjega dizajna (streha, luči, oblepitev vozila), kompletnega interierja s celotno namestitvijo opreme v merilu 1:20. Načrt se bo upošteval kot priloga k pogodbi in bo služil kot podlaga pri tehničnem prevzemu reševalnega vozila.</w:t>
      </w:r>
    </w:p>
    <w:p w14:paraId="4280044B" w14:textId="77777777" w:rsidR="00FC5C42" w:rsidRPr="00FC5C42" w:rsidRDefault="00FC5C42" w:rsidP="00FC5C42">
      <w:pPr>
        <w:jc w:val="both"/>
        <w:rPr>
          <w:rFonts w:asciiTheme="minorHAnsi" w:eastAsiaTheme="minorHAnsi" w:hAnsiTheme="minorHAnsi" w:cstheme="minorHAnsi"/>
          <w:sz w:val="22"/>
          <w:szCs w:val="22"/>
        </w:rPr>
      </w:pPr>
    </w:p>
    <w:p w14:paraId="4431870A"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lastRenderedPageBreak/>
        <w:t>Teža praznega vozila mora biti skladna s standardom SIST EN 1789:2020 ter računsko dokazana v certifikatih po standardu EN 1789:2020 po osnih obremenitvah in ne sme presegati najvišje skupne dovoljene mase 4.450 kg.</w:t>
      </w:r>
    </w:p>
    <w:p w14:paraId="3B1663A6" w14:textId="77777777" w:rsidR="00FC5C42" w:rsidRPr="00FC5C42" w:rsidRDefault="00FC5C42" w:rsidP="00FC5C42">
      <w:pPr>
        <w:jc w:val="both"/>
        <w:rPr>
          <w:rFonts w:asciiTheme="minorHAnsi" w:eastAsiaTheme="minorHAnsi" w:hAnsiTheme="minorHAnsi" w:cstheme="minorHAnsi"/>
          <w:sz w:val="22"/>
          <w:szCs w:val="22"/>
        </w:rPr>
      </w:pPr>
    </w:p>
    <w:p w14:paraId="64F9A90D"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 xml:space="preserve">Vozniški in bolniški del sta  med seboj ločena s fiksno pregradno steno. V pregradni steni mora biti vgrajeno pomično komunikacijsko okno. Površina okna mora biti min. 0,23 m2. Okno naj omogoča pregled nad bolniškim delom vozila. </w:t>
      </w:r>
    </w:p>
    <w:p w14:paraId="58D73814" w14:textId="77777777" w:rsidR="00FC5C42" w:rsidRPr="00FC5C42" w:rsidRDefault="00FC5C42" w:rsidP="00FC5C42">
      <w:pPr>
        <w:ind w:left="720"/>
        <w:jc w:val="both"/>
        <w:rPr>
          <w:rFonts w:asciiTheme="minorHAnsi" w:hAnsiTheme="minorHAnsi" w:cstheme="minorHAnsi"/>
          <w:sz w:val="22"/>
          <w:szCs w:val="22"/>
        </w:rPr>
      </w:pPr>
      <w:r w:rsidRPr="00FC5C42">
        <w:rPr>
          <w:rFonts w:asciiTheme="minorHAnsi" w:hAnsiTheme="minorHAnsi" w:cstheme="minorHAnsi"/>
          <w:sz w:val="22"/>
          <w:szCs w:val="22"/>
        </w:rPr>
        <w:t>Vsa oprema in aparati morajo biti kvalitetno in funkcionalno razporejeni v namenskih prostorih oz. ustrezno pritrjeni na za to določenih nosilcih.</w:t>
      </w:r>
    </w:p>
    <w:p w14:paraId="538F47BB"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Vozilo mora biti v barvi RAL 1016 in opremljeno s predpisanimi oznakami in napisi.</w:t>
      </w:r>
    </w:p>
    <w:p w14:paraId="3ABFC36D"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 xml:space="preserve">Zunanje označbe morajo biti izdelane iz folije v oranžni </w:t>
      </w:r>
      <w:proofErr w:type="spellStart"/>
      <w:r w:rsidRPr="00FC5C42">
        <w:rPr>
          <w:rFonts w:asciiTheme="minorHAnsi" w:hAnsiTheme="minorHAnsi" w:cstheme="minorHAnsi"/>
          <w:sz w:val="22"/>
          <w:szCs w:val="22"/>
        </w:rPr>
        <w:t>fluoroscentni</w:t>
      </w:r>
      <w:proofErr w:type="spellEnd"/>
      <w:r w:rsidRPr="00FC5C42">
        <w:rPr>
          <w:rFonts w:asciiTheme="minorHAnsi" w:hAnsiTheme="minorHAnsi" w:cstheme="minorHAnsi"/>
          <w:sz w:val="22"/>
          <w:szCs w:val="22"/>
        </w:rPr>
        <w:t xml:space="preserve"> barvi 3M ter napisi v modri barvi. Na voznikovih in sovoznikovih vratih mora biti nameščen napis Zdravstvenega doma. Na pokrovu motorja mora biti nameščen napis </w:t>
      </w:r>
      <w:proofErr w:type="spellStart"/>
      <w:r w:rsidRPr="00FC5C42">
        <w:rPr>
          <w:rFonts w:asciiTheme="minorHAnsi" w:hAnsiTheme="minorHAnsi" w:cstheme="minorHAnsi"/>
          <w:sz w:val="22"/>
          <w:szCs w:val="22"/>
        </w:rPr>
        <w:t>Ambulance</w:t>
      </w:r>
      <w:proofErr w:type="spellEnd"/>
      <w:r w:rsidRPr="00FC5C42">
        <w:rPr>
          <w:rFonts w:asciiTheme="minorHAnsi" w:hAnsiTheme="minorHAnsi" w:cstheme="minorHAnsi"/>
          <w:sz w:val="22"/>
          <w:szCs w:val="22"/>
        </w:rPr>
        <w:t xml:space="preserve">. Bolniški prostor mora biti izdelan iz nerjavečih, </w:t>
      </w:r>
      <w:proofErr w:type="spellStart"/>
      <w:r w:rsidRPr="00FC5C42">
        <w:rPr>
          <w:rFonts w:asciiTheme="minorHAnsi" w:hAnsiTheme="minorHAnsi" w:cstheme="minorHAnsi"/>
          <w:sz w:val="22"/>
          <w:szCs w:val="22"/>
        </w:rPr>
        <w:t>nehigroskopičnih</w:t>
      </w:r>
      <w:proofErr w:type="spellEnd"/>
      <w:r w:rsidRPr="00FC5C42">
        <w:rPr>
          <w:rFonts w:asciiTheme="minorHAnsi" w:hAnsiTheme="minorHAnsi" w:cstheme="minorHAnsi"/>
          <w:sz w:val="22"/>
          <w:szCs w:val="22"/>
        </w:rPr>
        <w:t xml:space="preserve"> in težko gorljivih materialov. Vsi vogali na omarah in oblogah v bolniškem delu vozila morajo biti zaobljeni. Celotne notranje obloge morajo biti izdelane iz </w:t>
      </w:r>
      <w:proofErr w:type="spellStart"/>
      <w:r w:rsidRPr="00FC5C42">
        <w:rPr>
          <w:rFonts w:asciiTheme="minorHAnsi" w:hAnsiTheme="minorHAnsi" w:cstheme="minorHAnsi"/>
          <w:sz w:val="22"/>
          <w:szCs w:val="22"/>
        </w:rPr>
        <w:t>vakumiranega</w:t>
      </w:r>
      <w:proofErr w:type="spellEnd"/>
      <w:r w:rsidRPr="00FC5C42">
        <w:rPr>
          <w:rFonts w:asciiTheme="minorHAnsi" w:hAnsiTheme="minorHAnsi" w:cstheme="minorHAnsi"/>
          <w:sz w:val="22"/>
          <w:szCs w:val="22"/>
        </w:rPr>
        <w:t xml:space="preserve"> materiala ABS v barvi RAL 9010, ravno tako vse omare. </w:t>
      </w:r>
    </w:p>
    <w:p w14:paraId="69B8F50D"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V bolniškem prostoru se naj nahajajo omare in police za medicinski potrošni material in opremo, koš za odpadke in koš za infektivni material.</w:t>
      </w:r>
    </w:p>
    <w:p w14:paraId="779DE65C"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Bolniški prostor mora biti ogrevan z dodatnim vgrajenim toplovodnim grelcem. V bolniškem prostoru mora biti predviden prostor za vgradnjo električnega grelca (220V, 50Hz, do 2.500 W, krmiljeno preko sistema CAN BUS ali enakovredno s senzorjem za samodejni izklop ob pregrevanju).</w:t>
      </w:r>
    </w:p>
    <w:p w14:paraId="7F9B542D"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 xml:space="preserve">Vsak sistem gretja mora imeti ločeno delovanje in termostat za nastavljanje želene temperature z možnostjo regulacije iz vozniške kabine. </w:t>
      </w:r>
    </w:p>
    <w:p w14:paraId="04F92CD3"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 xml:space="preserve">Vozniški in bolniški prostor naj bosta med seboj ločeno klimatizirana. </w:t>
      </w:r>
    </w:p>
    <w:p w14:paraId="66395279"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 xml:space="preserve">Vsa sedišča v bolniškem delu vozilu ki so obrnjena v smer vožnje so vrtljiva z po naklonu nastavljivim hrbtnim naslonom, nastavljivim in premičnim naslonom za roke ter 3-točkovni integriranim avtomatskim varnostnim pasom. Sedež na predelni steni je  preoblečen v enak material kot ostali sedeži v vozilu. </w:t>
      </w:r>
    </w:p>
    <w:p w14:paraId="401DD229"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Opozorilne luči v LED tehnologiji morajo biti integrirane v vozilo, na način, da ne odstopajo od osnovnih linij vozila. Opozorilne luči integrirane v strehi vozila morajo biti dobro vidne s sprednje in zadnje strani. Dodatne oranžne led luči so vgrajene v zadnja krilna vrata in delujejo kot opozorilo, ko so vrata odprta.</w:t>
      </w:r>
    </w:p>
    <w:p w14:paraId="53143F71"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Signalni bloki in podobno, montirani na streho vozila niso dovoljeni.</w:t>
      </w:r>
    </w:p>
    <w:p w14:paraId="4AD2B601"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Streha mora imeti integrirano varnostno ploščo za vgradnjo antene za UKV</w:t>
      </w:r>
    </w:p>
    <w:p w14:paraId="109D2A0B"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Originalno povišana stranska vrata na desni strani.</w:t>
      </w:r>
    </w:p>
    <w:p w14:paraId="7862AE20"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Zadnja krilna vrata, ki se odprejo do 180 stopinj.</w:t>
      </w:r>
    </w:p>
    <w:p w14:paraId="7CBF026C" w14:textId="77777777" w:rsidR="00FC5C42" w:rsidRPr="00FC5C42" w:rsidRDefault="00FC5C42" w:rsidP="00FC5C42">
      <w:pPr>
        <w:jc w:val="both"/>
        <w:rPr>
          <w:rFonts w:asciiTheme="minorHAnsi" w:eastAsiaTheme="minorHAnsi" w:hAnsiTheme="minorHAnsi" w:cstheme="minorHAnsi"/>
          <w:sz w:val="22"/>
          <w:szCs w:val="22"/>
        </w:rPr>
      </w:pPr>
    </w:p>
    <w:p w14:paraId="46CCF2BA" w14:textId="77777777" w:rsidR="00FC5C42" w:rsidRPr="00FC5C42" w:rsidRDefault="00FC5C42" w:rsidP="00FC5C42">
      <w:pPr>
        <w:rPr>
          <w:rFonts w:asciiTheme="minorHAnsi" w:hAnsiTheme="minorHAnsi" w:cstheme="minorHAnsi"/>
          <w:b/>
          <w:bCs/>
          <w:sz w:val="22"/>
          <w:szCs w:val="22"/>
        </w:rPr>
      </w:pPr>
      <w:r w:rsidRPr="00FC5C42">
        <w:rPr>
          <w:rFonts w:asciiTheme="minorHAnsi" w:hAnsiTheme="minorHAnsi" w:cstheme="minorHAnsi"/>
          <w:b/>
          <w:bCs/>
          <w:sz w:val="22"/>
          <w:szCs w:val="22"/>
        </w:rPr>
        <w:t xml:space="preserve">OSNOVNO VOZILO   </w:t>
      </w:r>
    </w:p>
    <w:p w14:paraId="3F88AF66" w14:textId="77777777" w:rsidR="00FC5C42" w:rsidRPr="00FC5C42" w:rsidRDefault="00FC5C42" w:rsidP="00FC5C42">
      <w:pPr>
        <w:jc w:val="both"/>
        <w:rPr>
          <w:rFonts w:asciiTheme="minorHAnsi" w:hAnsiTheme="minorHAnsi" w:cstheme="minorHAnsi"/>
          <w:sz w:val="22"/>
          <w:szCs w:val="22"/>
        </w:rPr>
      </w:pPr>
      <w:r w:rsidRPr="00FC5C42">
        <w:rPr>
          <w:rFonts w:asciiTheme="minorHAnsi" w:hAnsiTheme="minorHAnsi" w:cstheme="minorHAnsi"/>
          <w:sz w:val="22"/>
          <w:szCs w:val="22"/>
        </w:rPr>
        <w:t>Zunanje mere reševalnega vozila:</w:t>
      </w:r>
    </w:p>
    <w:p w14:paraId="79BDB01F"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 xml:space="preserve">Dolžina:                   min. 5.900 mm in </w:t>
      </w:r>
      <w:proofErr w:type="spellStart"/>
      <w:r w:rsidRPr="00FC5C42">
        <w:rPr>
          <w:rFonts w:asciiTheme="minorHAnsi" w:hAnsiTheme="minorHAnsi" w:cstheme="minorHAnsi"/>
          <w:sz w:val="22"/>
          <w:szCs w:val="22"/>
        </w:rPr>
        <w:t>max</w:t>
      </w:r>
      <w:proofErr w:type="spellEnd"/>
      <w:r w:rsidRPr="00FC5C42">
        <w:rPr>
          <w:rFonts w:asciiTheme="minorHAnsi" w:hAnsiTheme="minorHAnsi" w:cstheme="minorHAnsi"/>
          <w:sz w:val="22"/>
          <w:szCs w:val="22"/>
        </w:rPr>
        <w:t>. 6.100mm.</w:t>
      </w:r>
    </w:p>
    <w:p w14:paraId="7D1A8DD1"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 xml:space="preserve">Širina:                      min. 2.010 mm in </w:t>
      </w:r>
      <w:proofErr w:type="spellStart"/>
      <w:r w:rsidRPr="00FC5C42">
        <w:rPr>
          <w:rFonts w:asciiTheme="minorHAnsi" w:hAnsiTheme="minorHAnsi" w:cstheme="minorHAnsi"/>
          <w:sz w:val="22"/>
          <w:szCs w:val="22"/>
        </w:rPr>
        <w:t>max</w:t>
      </w:r>
      <w:proofErr w:type="spellEnd"/>
      <w:r w:rsidRPr="00FC5C42">
        <w:rPr>
          <w:rFonts w:asciiTheme="minorHAnsi" w:hAnsiTheme="minorHAnsi" w:cstheme="minorHAnsi"/>
          <w:sz w:val="22"/>
          <w:szCs w:val="22"/>
        </w:rPr>
        <w:t>. 2.080 mm  (brez ogledal).</w:t>
      </w:r>
    </w:p>
    <w:p w14:paraId="7EBF952A"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 xml:space="preserve">Višina:                     min. 2.650 mm in </w:t>
      </w:r>
      <w:proofErr w:type="spellStart"/>
      <w:r w:rsidRPr="00FC5C42">
        <w:rPr>
          <w:rFonts w:asciiTheme="minorHAnsi" w:hAnsiTheme="minorHAnsi" w:cstheme="minorHAnsi"/>
          <w:sz w:val="22"/>
          <w:szCs w:val="22"/>
        </w:rPr>
        <w:t>max</w:t>
      </w:r>
      <w:proofErr w:type="spellEnd"/>
      <w:r w:rsidRPr="00FC5C42">
        <w:rPr>
          <w:rFonts w:asciiTheme="minorHAnsi" w:hAnsiTheme="minorHAnsi" w:cstheme="minorHAnsi"/>
          <w:sz w:val="22"/>
          <w:szCs w:val="22"/>
        </w:rPr>
        <w:t xml:space="preserve">. 2.900 mm (vključno s strešnim ventilatorjem). </w:t>
      </w:r>
    </w:p>
    <w:p w14:paraId="16CA7169" w14:textId="77777777" w:rsidR="00FC5C42" w:rsidRPr="00FC5C42" w:rsidRDefault="00FC5C42" w:rsidP="00FC5C42">
      <w:pPr>
        <w:jc w:val="both"/>
        <w:rPr>
          <w:rFonts w:asciiTheme="minorHAnsi" w:eastAsiaTheme="minorHAnsi" w:hAnsiTheme="minorHAnsi" w:cstheme="minorHAnsi"/>
          <w:sz w:val="22"/>
          <w:szCs w:val="22"/>
        </w:rPr>
      </w:pPr>
    </w:p>
    <w:p w14:paraId="6F6D7413"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Oblika:                     </w:t>
      </w:r>
      <w:proofErr w:type="spellStart"/>
      <w:r w:rsidRPr="00FC5C42">
        <w:rPr>
          <w:rFonts w:asciiTheme="minorHAnsi" w:hAnsiTheme="minorHAnsi" w:cstheme="minorHAnsi"/>
          <w:sz w:val="22"/>
          <w:szCs w:val="22"/>
        </w:rPr>
        <w:t>furgonska</w:t>
      </w:r>
      <w:proofErr w:type="spellEnd"/>
      <w:r w:rsidRPr="00FC5C42">
        <w:rPr>
          <w:rFonts w:asciiTheme="minorHAnsi" w:hAnsiTheme="minorHAnsi" w:cstheme="minorHAnsi"/>
          <w:sz w:val="22"/>
          <w:szCs w:val="22"/>
        </w:rPr>
        <w:t xml:space="preserve"> izvedba bolniškega prostora.</w:t>
      </w:r>
    </w:p>
    <w:p w14:paraId="550B002D"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 xml:space="preserve">Motor:                      dizelski s turbinskim polnilnikom min. 1950 </w:t>
      </w:r>
      <w:proofErr w:type="spellStart"/>
      <w:r w:rsidRPr="00FC5C42">
        <w:rPr>
          <w:rFonts w:asciiTheme="minorHAnsi" w:hAnsiTheme="minorHAnsi" w:cstheme="minorHAnsi"/>
          <w:sz w:val="22"/>
          <w:szCs w:val="22"/>
        </w:rPr>
        <w:t>ccm</w:t>
      </w:r>
      <w:proofErr w:type="spellEnd"/>
      <w:r w:rsidRPr="00FC5C42">
        <w:rPr>
          <w:rFonts w:asciiTheme="minorHAnsi" w:hAnsiTheme="minorHAnsi" w:cstheme="minorHAnsi"/>
          <w:sz w:val="22"/>
          <w:szCs w:val="22"/>
        </w:rPr>
        <w:t xml:space="preserve">. in max.2.100ccm, </w:t>
      </w:r>
    </w:p>
    <w:p w14:paraId="2212A12E" w14:textId="77777777" w:rsidR="00FC5C42" w:rsidRPr="00FC5C42" w:rsidRDefault="00FC5C42" w:rsidP="00FC5C42">
      <w:pPr>
        <w:ind w:left="720"/>
        <w:jc w:val="both"/>
        <w:rPr>
          <w:rFonts w:asciiTheme="minorHAnsi" w:hAnsiTheme="minorHAnsi" w:cstheme="minorHAnsi"/>
          <w:sz w:val="22"/>
          <w:szCs w:val="22"/>
        </w:rPr>
      </w:pPr>
      <w:r w:rsidRPr="00FC5C42">
        <w:rPr>
          <w:rFonts w:asciiTheme="minorHAnsi" w:hAnsiTheme="minorHAnsi" w:cstheme="minorHAnsi"/>
          <w:sz w:val="22"/>
          <w:szCs w:val="22"/>
        </w:rPr>
        <w:t xml:space="preserve">                                 min, EURO 6.</w:t>
      </w:r>
    </w:p>
    <w:p w14:paraId="3FBE2B97"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Moč motorja:           min. 128 kW.</w:t>
      </w:r>
    </w:p>
    <w:p w14:paraId="7D9B1D70"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Pogon:                     stalni pogon na vsa štiri kolesa z razporeditvijo moči.</w:t>
      </w:r>
    </w:p>
    <w:p w14:paraId="42C54CDF"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Menjalnik:                avtomatski menjalnik.</w:t>
      </w:r>
    </w:p>
    <w:p w14:paraId="2622D22B"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lastRenderedPageBreak/>
        <w:t>Pospeški:                 v skladu s standardom SIST EN 1789:2020 – 4.2.1.</w:t>
      </w:r>
    </w:p>
    <w:p w14:paraId="20E57638" w14:textId="77777777" w:rsidR="00FC5C42" w:rsidRPr="00FC5C42" w:rsidRDefault="00FC5C42" w:rsidP="00FC5C42">
      <w:pPr>
        <w:jc w:val="both"/>
        <w:rPr>
          <w:rFonts w:asciiTheme="minorHAnsi" w:eastAsiaTheme="minorHAnsi" w:hAnsiTheme="minorHAnsi" w:cstheme="minorHAnsi"/>
          <w:sz w:val="22"/>
          <w:szCs w:val="22"/>
        </w:rPr>
      </w:pPr>
    </w:p>
    <w:p w14:paraId="1DF4F778" w14:textId="77777777" w:rsidR="00FC5C42" w:rsidRPr="00FC5C42" w:rsidRDefault="00FC5C42" w:rsidP="00FC5C42">
      <w:pPr>
        <w:jc w:val="both"/>
        <w:rPr>
          <w:rFonts w:asciiTheme="minorHAnsi" w:hAnsiTheme="minorHAnsi" w:cstheme="minorHAnsi"/>
          <w:sz w:val="22"/>
          <w:szCs w:val="22"/>
        </w:rPr>
      </w:pPr>
      <w:r w:rsidRPr="00FC5C42">
        <w:rPr>
          <w:rFonts w:asciiTheme="minorHAnsi" w:hAnsiTheme="minorHAnsi" w:cstheme="minorHAnsi"/>
          <w:sz w:val="22"/>
          <w:szCs w:val="22"/>
        </w:rPr>
        <w:t>Mere bolniškega prostora:</w:t>
      </w:r>
    </w:p>
    <w:p w14:paraId="59C6881D" w14:textId="77777777" w:rsidR="00FC5C42" w:rsidRPr="00FC5C42" w:rsidRDefault="00FC5C42" w:rsidP="00FC5C42">
      <w:pPr>
        <w:jc w:val="both"/>
        <w:rPr>
          <w:rFonts w:asciiTheme="minorHAnsi" w:hAnsiTheme="minorHAnsi" w:cstheme="minorHAnsi"/>
          <w:sz w:val="22"/>
          <w:szCs w:val="22"/>
        </w:rPr>
      </w:pPr>
    </w:p>
    <w:p w14:paraId="3060B25A"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Dolžina:                   min. 3.140 mm.</w:t>
      </w:r>
    </w:p>
    <w:p w14:paraId="08A6FD2B"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Širina:                      min. 1.750 mm.</w:t>
      </w:r>
    </w:p>
    <w:p w14:paraId="094AFF44"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 xml:space="preserve">Višina:                     min. 1.960 mm </w:t>
      </w:r>
    </w:p>
    <w:p w14:paraId="1D2F805D" w14:textId="77777777" w:rsidR="00FC5C42" w:rsidRPr="00FC5C42" w:rsidRDefault="00FC5C42" w:rsidP="00FC5C42">
      <w:pPr>
        <w:jc w:val="both"/>
        <w:rPr>
          <w:rFonts w:asciiTheme="minorHAnsi" w:eastAsiaTheme="minorHAnsi" w:hAnsiTheme="minorHAnsi" w:cstheme="minorHAnsi"/>
          <w:sz w:val="22"/>
          <w:szCs w:val="22"/>
          <w:highlight w:val="yellow"/>
        </w:rPr>
      </w:pPr>
    </w:p>
    <w:p w14:paraId="425C2D27"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Največja dovoljena masa (skupna teža) predelanega vozila ne sme presegati 4.450 kg.</w:t>
      </w:r>
    </w:p>
    <w:p w14:paraId="653D01F0" w14:textId="77777777" w:rsidR="00FC5C42" w:rsidRPr="00FC5C42" w:rsidRDefault="00FC5C42" w:rsidP="00FC5C42">
      <w:pPr>
        <w:jc w:val="both"/>
        <w:rPr>
          <w:rFonts w:asciiTheme="minorHAnsi" w:eastAsiaTheme="minorHAnsi" w:hAnsiTheme="minorHAnsi" w:cstheme="minorHAnsi"/>
          <w:sz w:val="22"/>
          <w:szCs w:val="22"/>
        </w:rPr>
      </w:pPr>
    </w:p>
    <w:p w14:paraId="70804D0B" w14:textId="77777777" w:rsidR="00FC5C42" w:rsidRPr="00FC5C42" w:rsidRDefault="00FC5C42" w:rsidP="00FC5C42">
      <w:pPr>
        <w:jc w:val="both"/>
        <w:rPr>
          <w:rFonts w:asciiTheme="minorHAnsi" w:hAnsiTheme="minorHAnsi" w:cstheme="minorHAnsi"/>
          <w:b/>
          <w:bCs/>
          <w:sz w:val="22"/>
          <w:szCs w:val="22"/>
        </w:rPr>
      </w:pPr>
      <w:r w:rsidRPr="00FC5C42">
        <w:rPr>
          <w:rFonts w:asciiTheme="minorHAnsi" w:hAnsiTheme="minorHAnsi" w:cstheme="minorHAnsi"/>
          <w:b/>
          <w:bCs/>
          <w:sz w:val="22"/>
          <w:szCs w:val="22"/>
        </w:rPr>
        <w:t>Oprema osnovnega vozila:</w:t>
      </w:r>
    </w:p>
    <w:p w14:paraId="05189EAE"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Barva RAL1016 žvepleno rumena.</w:t>
      </w:r>
    </w:p>
    <w:p w14:paraId="1C8C1A1B"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Dodatni akumulator AGM.</w:t>
      </w:r>
    </w:p>
    <w:p w14:paraId="45D24DAF"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Dodatni vodni grelnik.</w:t>
      </w:r>
    </w:p>
    <w:p w14:paraId="2FFAFE2E"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Drsno okno v desnih drsnih vratih.</w:t>
      </w:r>
    </w:p>
    <w:p w14:paraId="4AF5E8C0"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Električni vmesnik za predelovalce.</w:t>
      </w:r>
    </w:p>
    <w:p w14:paraId="56EEF6E0"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 xml:space="preserve">Jeklenka platišča ali </w:t>
      </w:r>
      <w:proofErr w:type="spellStart"/>
      <w:r w:rsidRPr="00FC5C42">
        <w:rPr>
          <w:rFonts w:asciiTheme="minorHAnsi" w:hAnsiTheme="minorHAnsi" w:cstheme="minorHAnsi"/>
          <w:sz w:val="22"/>
          <w:szCs w:val="22"/>
        </w:rPr>
        <w:t>alumijasta</w:t>
      </w:r>
      <w:proofErr w:type="spellEnd"/>
      <w:r w:rsidRPr="00FC5C42">
        <w:rPr>
          <w:rFonts w:asciiTheme="minorHAnsi" w:hAnsiTheme="minorHAnsi" w:cstheme="minorHAnsi"/>
          <w:sz w:val="22"/>
          <w:szCs w:val="22"/>
        </w:rPr>
        <w:t xml:space="preserve"> platišča. </w:t>
      </w:r>
    </w:p>
    <w:p w14:paraId="2881C326"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Klimatska naprava za vozniški del.</w:t>
      </w:r>
    </w:p>
    <w:p w14:paraId="15283F21"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Kontinuiran tek motorja.</w:t>
      </w:r>
    </w:p>
    <w:p w14:paraId="440AA2EA"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Led žarometi z LED dnevnimi lučmi.</w:t>
      </w:r>
    </w:p>
    <w:p w14:paraId="6718C140"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Meglenki v sprednjem odbijaču.</w:t>
      </w:r>
    </w:p>
    <w:p w14:paraId="3BBA90B6"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Močnejši alternator 250A.</w:t>
      </w:r>
    </w:p>
    <w:p w14:paraId="7F4E757F"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Notranje vzvratno ogledalo.</w:t>
      </w:r>
    </w:p>
    <w:p w14:paraId="7FFE921A"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Paket luči in vidljivost.</w:t>
      </w:r>
    </w:p>
    <w:p w14:paraId="6437F125"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Parkirni sistem spredaj in zadaj.</w:t>
      </w:r>
    </w:p>
    <w:p w14:paraId="512B0277"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Pnevmatike</w:t>
      </w:r>
    </w:p>
    <w:p w14:paraId="7A0A69E4"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Originalni avtoradio z zvočniki.</w:t>
      </w:r>
    </w:p>
    <w:p w14:paraId="7C8D47C9"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Sedež voznikov komfortni plus.</w:t>
      </w:r>
    </w:p>
    <w:p w14:paraId="5307E2E1"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Sistem za nadzor tlaka v pnevmatikah.</w:t>
      </w:r>
    </w:p>
    <w:p w14:paraId="7097AB20"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 xml:space="preserve">Stranske </w:t>
      </w:r>
      <w:proofErr w:type="spellStart"/>
      <w:r w:rsidRPr="00FC5C42">
        <w:rPr>
          <w:rFonts w:asciiTheme="minorHAnsi" w:hAnsiTheme="minorHAnsi" w:cstheme="minorHAnsi"/>
          <w:sz w:val="22"/>
          <w:szCs w:val="22"/>
        </w:rPr>
        <w:t>markirne</w:t>
      </w:r>
      <w:proofErr w:type="spellEnd"/>
      <w:r w:rsidRPr="00FC5C42">
        <w:rPr>
          <w:rFonts w:asciiTheme="minorHAnsi" w:hAnsiTheme="minorHAnsi" w:cstheme="minorHAnsi"/>
          <w:sz w:val="22"/>
          <w:szCs w:val="22"/>
        </w:rPr>
        <w:t xml:space="preserve"> lučke.</w:t>
      </w:r>
    </w:p>
    <w:p w14:paraId="058CDF38" w14:textId="77777777" w:rsidR="00FC5C42" w:rsidRPr="00FC5C42" w:rsidRDefault="00FC5C42" w:rsidP="00A8798C">
      <w:pPr>
        <w:numPr>
          <w:ilvl w:val="0"/>
          <w:numId w:val="22"/>
        </w:numPr>
        <w:jc w:val="both"/>
        <w:rPr>
          <w:rFonts w:asciiTheme="minorHAnsi" w:hAnsiTheme="minorHAnsi" w:cstheme="minorHAnsi"/>
          <w:sz w:val="22"/>
          <w:szCs w:val="22"/>
        </w:rPr>
      </w:pPr>
      <w:proofErr w:type="spellStart"/>
      <w:r w:rsidRPr="00FC5C42">
        <w:rPr>
          <w:rFonts w:asciiTheme="minorHAnsi" w:hAnsiTheme="minorHAnsi" w:cstheme="minorHAnsi"/>
          <w:sz w:val="22"/>
          <w:szCs w:val="22"/>
        </w:rPr>
        <w:t>Tempomat</w:t>
      </w:r>
      <w:proofErr w:type="spellEnd"/>
      <w:r w:rsidRPr="00FC5C42">
        <w:rPr>
          <w:rFonts w:asciiTheme="minorHAnsi" w:hAnsiTheme="minorHAnsi" w:cstheme="minorHAnsi"/>
          <w:sz w:val="22"/>
          <w:szCs w:val="22"/>
        </w:rPr>
        <w:t xml:space="preserve">. </w:t>
      </w:r>
    </w:p>
    <w:p w14:paraId="085C0CBD" w14:textId="77777777" w:rsidR="00FC5C42" w:rsidRPr="00FC5C42" w:rsidRDefault="00FC5C42" w:rsidP="00A8798C">
      <w:pPr>
        <w:numPr>
          <w:ilvl w:val="0"/>
          <w:numId w:val="22"/>
        </w:numPr>
        <w:jc w:val="both"/>
        <w:rPr>
          <w:rFonts w:asciiTheme="minorHAnsi" w:hAnsiTheme="minorHAnsi" w:cstheme="minorHAnsi"/>
          <w:sz w:val="22"/>
          <w:szCs w:val="22"/>
        </w:rPr>
      </w:pPr>
      <w:proofErr w:type="spellStart"/>
      <w:r w:rsidRPr="00FC5C42">
        <w:rPr>
          <w:rFonts w:asciiTheme="minorHAnsi" w:hAnsiTheme="minorHAnsi" w:cstheme="minorHAnsi"/>
          <w:sz w:val="22"/>
          <w:szCs w:val="22"/>
        </w:rPr>
        <w:t>Večfunkcijski</w:t>
      </w:r>
      <w:proofErr w:type="spellEnd"/>
      <w:r w:rsidRPr="00FC5C42">
        <w:rPr>
          <w:rFonts w:asciiTheme="minorHAnsi" w:hAnsiTheme="minorHAnsi" w:cstheme="minorHAnsi"/>
          <w:sz w:val="22"/>
          <w:szCs w:val="22"/>
        </w:rPr>
        <w:t xml:space="preserve"> volan.</w:t>
      </w:r>
    </w:p>
    <w:p w14:paraId="4E615446"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Dodatna stranska vrata levo.</w:t>
      </w:r>
    </w:p>
    <w:p w14:paraId="06EAE251"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Gumirani tepihi.</w:t>
      </w:r>
    </w:p>
    <w:p w14:paraId="7BF8EB94"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Garancija proizvajalca na predelavo vozila.</w:t>
      </w:r>
    </w:p>
    <w:p w14:paraId="177288C6"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Zračna blazina za voznika in sovoznika.</w:t>
      </w:r>
    </w:p>
    <w:p w14:paraId="1FF5DF16"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Električno nastavljivi in ogrevani vzvratni ogledali.</w:t>
      </w:r>
    </w:p>
    <w:p w14:paraId="367C0996"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Ogrevane šobe za pranje vetrobranskega stekla.</w:t>
      </w:r>
    </w:p>
    <w:p w14:paraId="4F889AFB"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Dodatna bralna lučka na sovoznikovi strani.</w:t>
      </w:r>
    </w:p>
    <w:p w14:paraId="46AE60B5"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Daljinsko centralno zaklepanje.</w:t>
      </w:r>
    </w:p>
    <w:p w14:paraId="2AC0CB35"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Vrata krilna zadnja povišan kot odpiranja.</w:t>
      </w:r>
    </w:p>
    <w:p w14:paraId="414086B9"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Zavesice spredaj in zadaj.</w:t>
      </w:r>
    </w:p>
    <w:p w14:paraId="637D3235"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Komplet za hitro popravilo pnevmatik v sili.</w:t>
      </w:r>
    </w:p>
    <w:p w14:paraId="54FC14A3"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Gasilni aparat na prah 2 kg.</w:t>
      </w:r>
    </w:p>
    <w:p w14:paraId="65B094F1"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Električni pomik prednjih stekel.</w:t>
      </w:r>
    </w:p>
    <w:p w14:paraId="424ED8B0"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Električni grelec hladilne tekočine motorja, ko bo vozilo priključeno na 230 V z blokado zagona.</w:t>
      </w:r>
    </w:p>
    <w:p w14:paraId="65DBAA6E"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1+1 (voznikov in sovoznikov sedež v vozniški kabini).</w:t>
      </w:r>
    </w:p>
    <w:p w14:paraId="37263DA4"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t>Zračno vzmetenje za zadnjo os s povišanjem največje dovoljene mase NDM na 4.450kg, elektronsko upravljano.</w:t>
      </w:r>
    </w:p>
    <w:p w14:paraId="511783D6" w14:textId="77777777" w:rsidR="00FC5C42" w:rsidRPr="00FC5C42" w:rsidRDefault="00FC5C42" w:rsidP="00A8798C">
      <w:pPr>
        <w:numPr>
          <w:ilvl w:val="0"/>
          <w:numId w:val="22"/>
        </w:numPr>
        <w:jc w:val="both"/>
        <w:rPr>
          <w:rFonts w:asciiTheme="minorHAnsi" w:hAnsiTheme="minorHAnsi" w:cstheme="minorHAnsi"/>
          <w:sz w:val="22"/>
          <w:szCs w:val="22"/>
        </w:rPr>
      </w:pPr>
      <w:r w:rsidRPr="00FC5C42">
        <w:rPr>
          <w:rFonts w:asciiTheme="minorHAnsi" w:hAnsiTheme="minorHAnsi" w:cstheme="minorHAnsi"/>
          <w:sz w:val="22"/>
          <w:szCs w:val="22"/>
        </w:rPr>
        <w:lastRenderedPageBreak/>
        <w:t>Nosilec za fiksacijo štirih škatel zaščitnih rokavic na predelni steni med sedežem voznika in sovoznika.</w:t>
      </w:r>
    </w:p>
    <w:p w14:paraId="0E29789E" w14:textId="77777777" w:rsidR="00FC5C42" w:rsidRPr="00FC5C42" w:rsidRDefault="00FC5C42" w:rsidP="00FC5C42">
      <w:pPr>
        <w:rPr>
          <w:rFonts w:asciiTheme="minorHAnsi" w:hAnsiTheme="minorHAnsi" w:cstheme="minorHAnsi"/>
          <w:sz w:val="22"/>
          <w:szCs w:val="22"/>
        </w:rPr>
      </w:pPr>
      <w:bookmarkStart w:id="0" w:name="_Toc495302761"/>
    </w:p>
    <w:p w14:paraId="68051100" w14:textId="77777777" w:rsidR="00FC5C42" w:rsidRPr="00FC5C42" w:rsidRDefault="00FC5C42" w:rsidP="00FC5C42">
      <w:pPr>
        <w:rPr>
          <w:rFonts w:asciiTheme="minorHAnsi" w:hAnsiTheme="minorHAnsi" w:cstheme="minorHAnsi"/>
          <w:sz w:val="22"/>
          <w:szCs w:val="22"/>
        </w:rPr>
      </w:pPr>
      <w:r w:rsidRPr="00FC5C42">
        <w:rPr>
          <w:rFonts w:asciiTheme="minorHAnsi" w:hAnsiTheme="minorHAnsi" w:cstheme="minorHAnsi"/>
          <w:b/>
          <w:bCs/>
          <w:iCs/>
          <w:sz w:val="22"/>
          <w:szCs w:val="22"/>
        </w:rPr>
        <w:t>Nadgradnja osnovnega vozila z vgrajeno opremo</w:t>
      </w:r>
      <w:bookmarkEnd w:id="0"/>
      <w:r w:rsidRPr="00FC5C42">
        <w:rPr>
          <w:rFonts w:asciiTheme="minorHAnsi" w:hAnsiTheme="minorHAnsi" w:cstheme="minorHAnsi"/>
          <w:b/>
          <w:bCs/>
          <w:iCs/>
          <w:sz w:val="22"/>
          <w:szCs w:val="22"/>
        </w:rPr>
        <w:t xml:space="preserve">   </w:t>
      </w:r>
    </w:p>
    <w:p w14:paraId="256A1168" w14:textId="77777777" w:rsidR="00FC5C42" w:rsidRPr="00FC5C42" w:rsidRDefault="00FC5C42" w:rsidP="00FC5C42">
      <w:pPr>
        <w:rPr>
          <w:rFonts w:asciiTheme="minorHAnsi" w:hAnsiTheme="minorHAnsi" w:cstheme="minorHAnsi"/>
          <w:b/>
          <w:sz w:val="22"/>
          <w:szCs w:val="22"/>
        </w:rPr>
      </w:pPr>
    </w:p>
    <w:p w14:paraId="712A858A" w14:textId="77777777" w:rsidR="00FC5C42" w:rsidRPr="00FC5C42" w:rsidRDefault="00FC5C42" w:rsidP="00FC5C42">
      <w:pPr>
        <w:jc w:val="both"/>
        <w:rPr>
          <w:rFonts w:asciiTheme="minorHAnsi" w:hAnsiTheme="minorHAnsi" w:cstheme="minorHAnsi"/>
          <w:b/>
          <w:sz w:val="22"/>
          <w:szCs w:val="22"/>
        </w:rPr>
      </w:pPr>
      <w:r w:rsidRPr="00FC5C42">
        <w:rPr>
          <w:rFonts w:asciiTheme="minorHAnsi" w:hAnsiTheme="minorHAnsi" w:cstheme="minorHAnsi"/>
          <w:b/>
          <w:sz w:val="22"/>
          <w:szCs w:val="22"/>
        </w:rPr>
        <w:t>Visoka streha z integrirano zunanjo svetlobno opozorilno signalizacijo – v notranjosti ojačana. V strehi mora biti prostor za:</w:t>
      </w:r>
    </w:p>
    <w:p w14:paraId="0751F945" w14:textId="77777777" w:rsidR="00FC5C42" w:rsidRPr="00FC5C42" w:rsidRDefault="00FC5C42" w:rsidP="00A8798C">
      <w:pPr>
        <w:pStyle w:val="Odstavekseznama"/>
        <w:numPr>
          <w:ilvl w:val="0"/>
          <w:numId w:val="2"/>
        </w:numPr>
        <w:ind w:left="567"/>
        <w:jc w:val="both"/>
        <w:rPr>
          <w:rFonts w:asciiTheme="minorHAnsi" w:hAnsiTheme="minorHAnsi" w:cstheme="minorHAnsi"/>
          <w:b/>
          <w:sz w:val="22"/>
          <w:szCs w:val="22"/>
        </w:rPr>
      </w:pPr>
      <w:r w:rsidRPr="00FC5C42">
        <w:rPr>
          <w:rFonts w:asciiTheme="minorHAnsi" w:hAnsiTheme="minorHAnsi" w:cstheme="minorHAnsi"/>
          <w:sz w:val="22"/>
          <w:szCs w:val="22"/>
        </w:rPr>
        <w:t>Spredaj: prostor za  integrirane luči v LED izvedbi za  vsaj 5 modulov, zahteva velja za levo in desno stran ločeno. V strehi med modrimi lučmi prostor za napis po želji stranke in vsaj 4 module belih stroboskopskih luči.</w:t>
      </w:r>
    </w:p>
    <w:p w14:paraId="6ED48289" w14:textId="77777777" w:rsidR="00FC5C42" w:rsidRPr="00FC5C42" w:rsidRDefault="00FC5C42" w:rsidP="00A8798C">
      <w:pPr>
        <w:pStyle w:val="Odstavekseznama"/>
        <w:numPr>
          <w:ilvl w:val="0"/>
          <w:numId w:val="2"/>
        </w:numPr>
        <w:ind w:left="567"/>
        <w:jc w:val="both"/>
        <w:rPr>
          <w:rFonts w:asciiTheme="minorHAnsi" w:hAnsiTheme="minorHAnsi" w:cstheme="minorHAnsi"/>
          <w:b/>
          <w:sz w:val="22"/>
          <w:szCs w:val="22"/>
        </w:rPr>
      </w:pPr>
      <w:r w:rsidRPr="00FC5C42">
        <w:rPr>
          <w:rFonts w:asciiTheme="minorHAnsi" w:hAnsiTheme="minorHAnsi" w:cstheme="minorHAnsi"/>
          <w:sz w:val="22"/>
          <w:szCs w:val="22"/>
        </w:rPr>
        <w:t>Zadaj prostor za  integrirane luči v LED izvedbi, za vsaj 3 module. zahteva velja za levo in desno stran vozila. Prostor za integrirano vgradnjo zadnje delovne luči in usmerjevalnika prometa.</w:t>
      </w:r>
    </w:p>
    <w:p w14:paraId="69A0C3FE" w14:textId="77777777" w:rsidR="00FC5C42" w:rsidRPr="00FC5C42" w:rsidRDefault="00FC5C42" w:rsidP="00A8798C">
      <w:pPr>
        <w:pStyle w:val="Odstavekseznama"/>
        <w:numPr>
          <w:ilvl w:val="0"/>
          <w:numId w:val="2"/>
        </w:numPr>
        <w:ind w:left="567"/>
        <w:jc w:val="both"/>
        <w:rPr>
          <w:rFonts w:asciiTheme="minorHAnsi" w:hAnsiTheme="minorHAnsi" w:cstheme="minorHAnsi"/>
          <w:b/>
          <w:sz w:val="22"/>
          <w:szCs w:val="22"/>
        </w:rPr>
      </w:pPr>
      <w:r w:rsidRPr="00FC5C42">
        <w:rPr>
          <w:rFonts w:asciiTheme="minorHAnsi" w:hAnsiTheme="minorHAnsi" w:cstheme="minorHAnsi"/>
          <w:sz w:val="22"/>
          <w:szCs w:val="22"/>
        </w:rPr>
        <w:t xml:space="preserve">Po celotni bočni dolžini strehe mora biti nameščeno prozorno </w:t>
      </w:r>
      <w:proofErr w:type="spellStart"/>
      <w:r w:rsidRPr="00FC5C42">
        <w:rPr>
          <w:rFonts w:asciiTheme="minorHAnsi" w:hAnsiTheme="minorHAnsi" w:cstheme="minorHAnsi"/>
          <w:sz w:val="22"/>
          <w:szCs w:val="22"/>
        </w:rPr>
        <w:t>pleksi</w:t>
      </w:r>
      <w:proofErr w:type="spellEnd"/>
      <w:r w:rsidRPr="00FC5C42">
        <w:rPr>
          <w:rFonts w:asciiTheme="minorHAnsi" w:hAnsiTheme="minorHAnsi" w:cstheme="minorHAnsi"/>
          <w:sz w:val="22"/>
          <w:szCs w:val="22"/>
        </w:rPr>
        <w:t xml:space="preserve"> steklo, v katerega je možno vgraditi vsaj 6 dodatnih svetlobni modulov  in 2 delovne luči. Zahteva velja za levo in desno stran vozila. </w:t>
      </w:r>
    </w:p>
    <w:p w14:paraId="578BDBC9" w14:textId="77777777" w:rsidR="00FC5C42" w:rsidRPr="00FC5C42" w:rsidRDefault="00FC5C42" w:rsidP="00A8798C">
      <w:pPr>
        <w:pStyle w:val="Odstavekseznama"/>
        <w:numPr>
          <w:ilvl w:val="0"/>
          <w:numId w:val="2"/>
        </w:numPr>
        <w:ind w:left="567"/>
        <w:jc w:val="both"/>
        <w:rPr>
          <w:rFonts w:asciiTheme="minorHAnsi" w:hAnsiTheme="minorHAnsi" w:cstheme="minorHAnsi"/>
          <w:b/>
          <w:sz w:val="22"/>
          <w:szCs w:val="22"/>
        </w:rPr>
      </w:pPr>
      <w:r w:rsidRPr="00FC5C42">
        <w:rPr>
          <w:rFonts w:asciiTheme="minorHAnsi" w:hAnsiTheme="minorHAnsi" w:cstheme="minorHAnsi"/>
          <w:sz w:val="22"/>
          <w:szCs w:val="22"/>
        </w:rPr>
        <w:t>Streha mora imeti integrirano varnostno ploščo za vgradnjo antene za UKV. Vgradnja opozorilnih luči mora biti izvedena tako, da ne izstopa od osnovne linije strehe ter, da je možnost poškodb zmanjšana na minimum</w:t>
      </w:r>
    </w:p>
    <w:p w14:paraId="2B7B992B" w14:textId="77777777" w:rsidR="00FC5C42" w:rsidRPr="00FC5C42" w:rsidRDefault="00FC5C42" w:rsidP="00A8798C">
      <w:pPr>
        <w:pStyle w:val="Odstavekseznama"/>
        <w:numPr>
          <w:ilvl w:val="0"/>
          <w:numId w:val="2"/>
        </w:numPr>
        <w:ind w:left="567"/>
        <w:jc w:val="both"/>
        <w:rPr>
          <w:rFonts w:asciiTheme="minorHAnsi" w:hAnsiTheme="minorHAnsi" w:cstheme="minorHAnsi"/>
          <w:sz w:val="22"/>
          <w:szCs w:val="22"/>
        </w:rPr>
      </w:pPr>
      <w:r w:rsidRPr="00FC5C42">
        <w:rPr>
          <w:rFonts w:asciiTheme="minorHAnsi" w:hAnsiTheme="minorHAnsi" w:cstheme="minorHAnsi"/>
          <w:sz w:val="22"/>
          <w:szCs w:val="22"/>
        </w:rPr>
        <w:t xml:space="preserve">Na zadnjem delu strehe mora biti vgrajen strešni ventilator. </w:t>
      </w:r>
    </w:p>
    <w:p w14:paraId="3FAFD6B8" w14:textId="77777777" w:rsidR="00FC5C42" w:rsidRPr="00FC5C42" w:rsidRDefault="00FC5C42" w:rsidP="00A8798C">
      <w:pPr>
        <w:pStyle w:val="Odstavekseznama"/>
        <w:numPr>
          <w:ilvl w:val="0"/>
          <w:numId w:val="2"/>
        </w:numPr>
        <w:ind w:left="567"/>
        <w:jc w:val="both"/>
        <w:rPr>
          <w:rFonts w:asciiTheme="minorHAnsi" w:hAnsiTheme="minorHAnsi" w:cstheme="minorHAnsi"/>
          <w:sz w:val="22"/>
          <w:szCs w:val="22"/>
        </w:rPr>
      </w:pPr>
      <w:r w:rsidRPr="00FC5C42">
        <w:rPr>
          <w:rFonts w:asciiTheme="minorHAnsi" w:hAnsiTheme="minorHAnsi" w:cstheme="minorHAnsi"/>
          <w:sz w:val="22"/>
          <w:szCs w:val="22"/>
        </w:rPr>
        <w:t xml:space="preserve">Bočna električna stopnica v kvaliteti enaki ali boljši kot </w:t>
      </w:r>
      <w:proofErr w:type="spellStart"/>
      <w:r w:rsidRPr="00FC5C42">
        <w:rPr>
          <w:rFonts w:asciiTheme="minorHAnsi" w:hAnsiTheme="minorHAnsi" w:cstheme="minorHAnsi"/>
          <w:sz w:val="22"/>
          <w:szCs w:val="22"/>
        </w:rPr>
        <w:t>Stem</w:t>
      </w:r>
      <w:proofErr w:type="spellEnd"/>
      <w:r w:rsidRPr="00FC5C42">
        <w:rPr>
          <w:rFonts w:asciiTheme="minorHAnsi" w:hAnsiTheme="minorHAnsi" w:cstheme="minorHAnsi"/>
          <w:sz w:val="22"/>
          <w:szCs w:val="22"/>
        </w:rPr>
        <w:t>.</w:t>
      </w:r>
    </w:p>
    <w:p w14:paraId="57CD315A" w14:textId="77777777" w:rsidR="00FC5C42" w:rsidRPr="00FC5C42" w:rsidRDefault="00FC5C42" w:rsidP="00FC5C42">
      <w:pPr>
        <w:jc w:val="both"/>
        <w:rPr>
          <w:rFonts w:asciiTheme="minorHAnsi" w:hAnsiTheme="minorHAnsi" w:cstheme="minorHAnsi"/>
          <w:b/>
          <w:sz w:val="22"/>
          <w:szCs w:val="22"/>
        </w:rPr>
      </w:pPr>
    </w:p>
    <w:p w14:paraId="75EB21BC" w14:textId="77777777" w:rsidR="00FC5C42" w:rsidRPr="00FC5C42" w:rsidRDefault="00FC5C42" w:rsidP="00FC5C42">
      <w:pPr>
        <w:jc w:val="both"/>
        <w:rPr>
          <w:rFonts w:asciiTheme="minorHAnsi" w:hAnsiTheme="minorHAnsi" w:cstheme="minorHAnsi"/>
          <w:b/>
          <w:sz w:val="22"/>
          <w:szCs w:val="22"/>
        </w:rPr>
      </w:pPr>
      <w:r w:rsidRPr="00FC5C42">
        <w:rPr>
          <w:rFonts w:asciiTheme="minorHAnsi" w:hAnsiTheme="minorHAnsi" w:cstheme="minorHAnsi"/>
          <w:b/>
          <w:sz w:val="22"/>
          <w:szCs w:val="22"/>
        </w:rPr>
        <w:t xml:space="preserve">Kamera in zvočniki. </w:t>
      </w:r>
    </w:p>
    <w:p w14:paraId="587A138B" w14:textId="77777777" w:rsidR="00FC5C42" w:rsidRPr="00FC5C42" w:rsidRDefault="00FC5C42" w:rsidP="00A8798C">
      <w:pPr>
        <w:pStyle w:val="Odstavekseznama"/>
        <w:numPr>
          <w:ilvl w:val="0"/>
          <w:numId w:val="1"/>
        </w:numPr>
        <w:ind w:left="567"/>
        <w:jc w:val="both"/>
        <w:rPr>
          <w:rFonts w:asciiTheme="minorHAnsi" w:hAnsiTheme="minorHAnsi" w:cstheme="minorHAnsi"/>
          <w:sz w:val="22"/>
          <w:szCs w:val="22"/>
        </w:rPr>
      </w:pPr>
      <w:r w:rsidRPr="00FC5C42">
        <w:rPr>
          <w:rFonts w:asciiTheme="minorHAnsi" w:hAnsiTheme="minorHAnsi" w:cstheme="minorHAnsi"/>
          <w:sz w:val="22"/>
          <w:szCs w:val="22"/>
        </w:rPr>
        <w:t>V bolniški del zadaj morata biti montirana dva kvalitetna zvočnika vključena v sistem kot CAN-BUS, povezana z avtoradiem ter dodatnim stikalom, ki omogoča vklop in izklop le tega  v bolniškem prostoru preko sistema CAN-BUS.</w:t>
      </w:r>
    </w:p>
    <w:p w14:paraId="5E4CAB36" w14:textId="77777777" w:rsidR="00FC5C42" w:rsidRPr="00FC5C42" w:rsidRDefault="00FC5C42" w:rsidP="00A8798C">
      <w:pPr>
        <w:pStyle w:val="Odstavekseznama"/>
        <w:numPr>
          <w:ilvl w:val="0"/>
          <w:numId w:val="1"/>
        </w:numPr>
        <w:ind w:left="567"/>
        <w:jc w:val="both"/>
        <w:rPr>
          <w:rFonts w:asciiTheme="minorHAnsi" w:hAnsiTheme="minorHAnsi" w:cstheme="minorHAnsi"/>
          <w:sz w:val="22"/>
          <w:szCs w:val="22"/>
        </w:rPr>
      </w:pPr>
      <w:r w:rsidRPr="00FC5C42">
        <w:rPr>
          <w:rFonts w:asciiTheme="minorHAnsi" w:hAnsiTheme="minorHAnsi" w:cstheme="minorHAnsi"/>
          <w:sz w:val="22"/>
          <w:szCs w:val="22"/>
        </w:rPr>
        <w:t xml:space="preserve">Video nadzor vzvratne vožnje. Na zadnji del vozila mora biti vgrajena mini nadzorna kamera za vzvratno vožnjo. </w:t>
      </w:r>
    </w:p>
    <w:p w14:paraId="3E513027" w14:textId="77777777" w:rsidR="00FC5C42" w:rsidRPr="00FC5C42" w:rsidRDefault="00FC5C42" w:rsidP="00A8798C">
      <w:pPr>
        <w:pStyle w:val="Odstavekseznama"/>
        <w:numPr>
          <w:ilvl w:val="0"/>
          <w:numId w:val="24"/>
        </w:numPr>
        <w:jc w:val="both"/>
        <w:rPr>
          <w:rFonts w:asciiTheme="minorHAnsi" w:hAnsiTheme="minorHAnsi" w:cstheme="minorHAnsi"/>
          <w:sz w:val="22"/>
          <w:szCs w:val="22"/>
        </w:rPr>
      </w:pPr>
      <w:r w:rsidRPr="00FC5C42">
        <w:rPr>
          <w:rFonts w:asciiTheme="minorHAnsi" w:hAnsiTheme="minorHAnsi" w:cstheme="minorHAnsi"/>
          <w:sz w:val="22"/>
          <w:szCs w:val="22"/>
        </w:rPr>
        <w:t>kamera za vzvratno vožnjo z avtomatskim vklopom/izklopom: namenjena, da vozniku omogoči vpogled v dogajanje za RV in s tem izboljša natančnost in varnost vzvratne vožnje,</w:t>
      </w:r>
    </w:p>
    <w:p w14:paraId="4BB11378" w14:textId="77777777" w:rsidR="00FC5C42" w:rsidRPr="00FC5C42" w:rsidRDefault="00FC5C42" w:rsidP="00A8798C">
      <w:pPr>
        <w:pStyle w:val="Odstavekseznama"/>
        <w:numPr>
          <w:ilvl w:val="0"/>
          <w:numId w:val="24"/>
        </w:numPr>
        <w:jc w:val="both"/>
        <w:rPr>
          <w:rFonts w:asciiTheme="minorHAnsi" w:hAnsiTheme="minorHAnsi" w:cstheme="minorHAnsi"/>
          <w:sz w:val="22"/>
          <w:szCs w:val="22"/>
        </w:rPr>
      </w:pPr>
      <w:r w:rsidRPr="00FC5C42">
        <w:rPr>
          <w:rFonts w:asciiTheme="minorHAnsi" w:hAnsiTheme="minorHAnsi" w:cstheme="minorHAnsi"/>
          <w:sz w:val="22"/>
          <w:szCs w:val="22"/>
        </w:rPr>
        <w:t>funkcija avtomatskega vklopa ob izbiri vzvratne prestave,.</w:t>
      </w:r>
    </w:p>
    <w:p w14:paraId="6344D17C" w14:textId="77777777" w:rsidR="00FC5C42" w:rsidRPr="00FC5C42" w:rsidRDefault="00FC5C42" w:rsidP="00A8798C">
      <w:pPr>
        <w:pStyle w:val="Odstavekseznama"/>
        <w:numPr>
          <w:ilvl w:val="0"/>
          <w:numId w:val="24"/>
        </w:numPr>
        <w:jc w:val="both"/>
        <w:rPr>
          <w:rFonts w:asciiTheme="minorHAnsi" w:hAnsiTheme="minorHAnsi" w:cstheme="minorHAnsi"/>
          <w:sz w:val="22"/>
          <w:szCs w:val="22"/>
        </w:rPr>
      </w:pPr>
      <w:r w:rsidRPr="00FC5C42">
        <w:rPr>
          <w:rFonts w:asciiTheme="minorHAnsi" w:hAnsiTheme="minorHAnsi" w:cstheme="minorHAnsi"/>
          <w:sz w:val="22"/>
          <w:szCs w:val="22"/>
        </w:rPr>
        <w:t xml:space="preserve">kamera za nadzor bolniškega dela vozila. Nameščena mora biti tako da slika  zajema celoten bolniški prostor od pasu pacienta do predelne stene. </w:t>
      </w:r>
    </w:p>
    <w:p w14:paraId="62257BA7" w14:textId="77777777" w:rsidR="00FC5C42" w:rsidRPr="00FC5C42" w:rsidRDefault="00FC5C42" w:rsidP="00A8798C">
      <w:pPr>
        <w:pStyle w:val="Odstavekseznama"/>
        <w:numPr>
          <w:ilvl w:val="0"/>
          <w:numId w:val="24"/>
        </w:numPr>
        <w:jc w:val="both"/>
        <w:rPr>
          <w:rFonts w:asciiTheme="minorHAnsi" w:hAnsiTheme="minorHAnsi" w:cstheme="minorHAnsi"/>
          <w:sz w:val="22"/>
          <w:szCs w:val="22"/>
        </w:rPr>
      </w:pPr>
      <w:r w:rsidRPr="00FC5C42">
        <w:rPr>
          <w:rFonts w:asciiTheme="minorHAnsi" w:hAnsiTheme="minorHAnsi" w:cstheme="minorHAnsi"/>
          <w:sz w:val="22"/>
          <w:szCs w:val="22"/>
        </w:rPr>
        <w:t>monitor za prikaz slike: namenjen vozniku, da mu omogoča pogled prostora za vozilom, funkcija avtomatskega in ročnega vklop/izklop na monitorju,</w:t>
      </w:r>
    </w:p>
    <w:p w14:paraId="5305AE4D" w14:textId="77777777" w:rsidR="00FC5C42" w:rsidRPr="00FC5C42" w:rsidRDefault="00FC5C42" w:rsidP="00A8798C">
      <w:pPr>
        <w:pStyle w:val="Odstavekseznama"/>
        <w:numPr>
          <w:ilvl w:val="0"/>
          <w:numId w:val="24"/>
        </w:numPr>
        <w:jc w:val="both"/>
        <w:rPr>
          <w:rFonts w:asciiTheme="minorHAnsi" w:hAnsiTheme="minorHAnsi" w:cstheme="minorHAnsi"/>
          <w:sz w:val="22"/>
          <w:szCs w:val="22"/>
        </w:rPr>
      </w:pPr>
      <w:r w:rsidRPr="00FC5C42">
        <w:rPr>
          <w:rFonts w:asciiTheme="minorHAnsi" w:hAnsiTheme="minorHAnsi" w:cstheme="minorHAnsi"/>
          <w:sz w:val="22"/>
          <w:szCs w:val="22"/>
        </w:rPr>
        <w:t>napajanje prilagojeno za napajanje iz vozila 12V.</w:t>
      </w:r>
    </w:p>
    <w:p w14:paraId="1BFCAABF" w14:textId="77777777" w:rsidR="00FC5C42" w:rsidRPr="00FC5C42" w:rsidRDefault="00FC5C42" w:rsidP="00FC5C42">
      <w:pPr>
        <w:rPr>
          <w:rFonts w:asciiTheme="minorHAnsi" w:hAnsiTheme="minorHAnsi" w:cstheme="minorHAnsi"/>
          <w:b/>
          <w:i/>
          <w:sz w:val="22"/>
          <w:szCs w:val="22"/>
        </w:rPr>
      </w:pPr>
      <w:bookmarkStart w:id="1" w:name="_Toc495302762"/>
    </w:p>
    <w:p w14:paraId="472F3502" w14:textId="77777777" w:rsidR="00FC5C42" w:rsidRPr="00FC5C42" w:rsidRDefault="00FC5C42" w:rsidP="00FC5C42">
      <w:pPr>
        <w:rPr>
          <w:rFonts w:asciiTheme="minorHAnsi" w:hAnsiTheme="minorHAnsi" w:cstheme="minorHAnsi"/>
          <w:b/>
          <w:bCs/>
          <w:iCs/>
          <w:sz w:val="22"/>
          <w:szCs w:val="22"/>
        </w:rPr>
      </w:pPr>
      <w:r w:rsidRPr="00FC5C42">
        <w:rPr>
          <w:rFonts w:asciiTheme="minorHAnsi" w:hAnsiTheme="minorHAnsi" w:cstheme="minorHAnsi"/>
          <w:b/>
          <w:bCs/>
          <w:iCs/>
          <w:sz w:val="22"/>
          <w:szCs w:val="22"/>
        </w:rPr>
        <w:t>Bolniški prostor</w:t>
      </w:r>
      <w:bookmarkEnd w:id="1"/>
    </w:p>
    <w:p w14:paraId="79115C79" w14:textId="77777777" w:rsidR="00FC5C42" w:rsidRPr="00FC5C42" w:rsidRDefault="00FC5C42" w:rsidP="00FC5C42">
      <w:pPr>
        <w:jc w:val="both"/>
        <w:rPr>
          <w:rFonts w:asciiTheme="minorHAnsi" w:hAnsiTheme="minorHAnsi" w:cstheme="minorHAnsi"/>
          <w:b/>
          <w:sz w:val="22"/>
          <w:szCs w:val="22"/>
        </w:rPr>
      </w:pPr>
    </w:p>
    <w:p w14:paraId="2A158A7D" w14:textId="77777777" w:rsidR="00FC5C42" w:rsidRPr="00FC5C42" w:rsidRDefault="00FC5C42" w:rsidP="00A8798C">
      <w:pPr>
        <w:pStyle w:val="Odstavekseznama"/>
        <w:numPr>
          <w:ilvl w:val="0"/>
          <w:numId w:val="3"/>
        </w:numPr>
        <w:autoSpaceDE w:val="0"/>
        <w:autoSpaceDN w:val="0"/>
        <w:ind w:right="50"/>
        <w:jc w:val="both"/>
        <w:rPr>
          <w:rFonts w:asciiTheme="minorHAnsi" w:hAnsiTheme="minorHAnsi" w:cstheme="minorHAnsi"/>
          <w:bCs/>
          <w:noProof/>
          <w:sz w:val="22"/>
          <w:szCs w:val="22"/>
        </w:rPr>
      </w:pPr>
      <w:r w:rsidRPr="00FC5C42">
        <w:rPr>
          <w:rFonts w:asciiTheme="minorHAnsi" w:hAnsiTheme="minorHAnsi" w:cstheme="minorHAnsi"/>
          <w:bCs/>
          <w:noProof/>
          <w:sz w:val="22"/>
          <w:szCs w:val="22"/>
        </w:rPr>
        <w:t>Obloge v bolniškem  delu vozila morajo biti izdelane iz vakumiranega ABS – RAL 9010</w:t>
      </w:r>
    </w:p>
    <w:p w14:paraId="176EB30E" w14:textId="77777777" w:rsidR="00FC5C42" w:rsidRPr="00FC5C42" w:rsidRDefault="00FC5C42" w:rsidP="00A8798C">
      <w:pPr>
        <w:pStyle w:val="Odstavekseznama"/>
        <w:keepNext/>
        <w:numPr>
          <w:ilvl w:val="0"/>
          <w:numId w:val="3"/>
        </w:numPr>
        <w:spacing w:before="240"/>
        <w:outlineLvl w:val="1"/>
        <w:rPr>
          <w:rFonts w:asciiTheme="minorHAnsi" w:hAnsiTheme="minorHAnsi" w:cstheme="minorHAnsi"/>
          <w:sz w:val="22"/>
          <w:szCs w:val="22"/>
        </w:rPr>
      </w:pPr>
      <w:r w:rsidRPr="00FC5C42">
        <w:rPr>
          <w:rStyle w:val="tlid-translation"/>
          <w:rFonts w:asciiTheme="minorHAnsi" w:hAnsiTheme="minorHAnsi" w:cstheme="minorHAnsi"/>
          <w:sz w:val="22"/>
          <w:szCs w:val="22"/>
        </w:rPr>
        <w:t>Vgrajeno ročko za vstopanje montirano</w:t>
      </w:r>
      <w:r w:rsidRPr="00FC5C42">
        <w:rPr>
          <w:rStyle w:val="tlid-translation"/>
          <w:rFonts w:asciiTheme="minorHAnsi" w:hAnsiTheme="minorHAnsi" w:cstheme="minorHAnsi"/>
          <w:color w:val="FF0000"/>
          <w:sz w:val="22"/>
          <w:szCs w:val="22"/>
        </w:rPr>
        <w:t xml:space="preserve"> </w:t>
      </w:r>
      <w:r w:rsidRPr="00FC5C42">
        <w:rPr>
          <w:rStyle w:val="tlid-translation"/>
          <w:rFonts w:asciiTheme="minorHAnsi" w:hAnsiTheme="minorHAnsi" w:cstheme="minorHAnsi"/>
          <w:sz w:val="22"/>
          <w:szCs w:val="22"/>
        </w:rPr>
        <w:t>pri drsnih vratih.</w:t>
      </w:r>
    </w:p>
    <w:p w14:paraId="0CD7EB2B" w14:textId="77777777" w:rsidR="00FC5C42" w:rsidRPr="00FC5C42" w:rsidRDefault="00FC5C42" w:rsidP="00A8798C">
      <w:pPr>
        <w:pStyle w:val="Odstavekseznama"/>
        <w:keepNext/>
        <w:numPr>
          <w:ilvl w:val="0"/>
          <w:numId w:val="3"/>
        </w:numPr>
        <w:spacing w:before="240"/>
        <w:outlineLvl w:val="1"/>
        <w:rPr>
          <w:rStyle w:val="tlid-translation"/>
          <w:rFonts w:asciiTheme="minorHAnsi" w:hAnsiTheme="minorHAnsi" w:cstheme="minorHAnsi"/>
          <w:sz w:val="22"/>
          <w:szCs w:val="22"/>
        </w:rPr>
      </w:pPr>
      <w:r w:rsidRPr="00FC5C42">
        <w:rPr>
          <w:rStyle w:val="tlid-translation"/>
          <w:rFonts w:asciiTheme="minorHAnsi" w:hAnsiTheme="minorHAnsi" w:cstheme="minorHAnsi"/>
          <w:sz w:val="22"/>
          <w:szCs w:val="22"/>
        </w:rPr>
        <w:t xml:space="preserve">Okna v bolniškem prostoru morajo biti prevlečena s črno </w:t>
      </w:r>
      <w:proofErr w:type="spellStart"/>
      <w:r w:rsidRPr="00FC5C42">
        <w:rPr>
          <w:rStyle w:val="tlid-translation"/>
          <w:rFonts w:asciiTheme="minorHAnsi" w:hAnsiTheme="minorHAnsi" w:cstheme="minorHAnsi"/>
          <w:sz w:val="22"/>
          <w:szCs w:val="22"/>
        </w:rPr>
        <w:t>atermično</w:t>
      </w:r>
      <w:proofErr w:type="spellEnd"/>
      <w:r w:rsidRPr="00FC5C42">
        <w:rPr>
          <w:rStyle w:val="tlid-translation"/>
          <w:rFonts w:asciiTheme="minorHAnsi" w:hAnsiTheme="minorHAnsi" w:cstheme="minorHAnsi"/>
          <w:sz w:val="22"/>
          <w:szCs w:val="22"/>
        </w:rPr>
        <w:t xml:space="preserve"> folijo s propustnostjo svetlobe okoli 10%, dodatno morajo biti okna prevlečena do 2/3 z mat folijo, oz. po dogovoru s kupcem.</w:t>
      </w:r>
    </w:p>
    <w:p w14:paraId="79F5AC2E" w14:textId="35D7E755" w:rsidR="00AC5DED" w:rsidRDefault="00FC5C42" w:rsidP="00AC5DED">
      <w:pPr>
        <w:pStyle w:val="Odstavekseznama"/>
        <w:keepNext/>
        <w:numPr>
          <w:ilvl w:val="0"/>
          <w:numId w:val="3"/>
        </w:numPr>
        <w:spacing w:before="240"/>
        <w:outlineLvl w:val="1"/>
        <w:rPr>
          <w:rStyle w:val="tlid-translation"/>
          <w:rFonts w:asciiTheme="minorHAnsi" w:hAnsiTheme="minorHAnsi" w:cstheme="minorHAnsi"/>
          <w:sz w:val="22"/>
          <w:szCs w:val="22"/>
        </w:rPr>
      </w:pPr>
      <w:r w:rsidRPr="00FC5C42">
        <w:rPr>
          <w:rStyle w:val="tlid-translation"/>
          <w:rFonts w:asciiTheme="minorHAnsi" w:hAnsiTheme="minorHAnsi" w:cstheme="minorHAnsi"/>
          <w:sz w:val="22"/>
          <w:szCs w:val="22"/>
        </w:rPr>
        <w:t xml:space="preserve">Pomično podnožje nosil z zaklepom v treh stopnjah. Podnožje nosil mora imeti certifikat SIST EN 1789:2020. Zračno - hidravlična izvedba v kvaliteti enaki ali boljši kot </w:t>
      </w:r>
      <w:proofErr w:type="spellStart"/>
      <w:r w:rsidRPr="00FC5C42">
        <w:rPr>
          <w:rStyle w:val="tlid-translation"/>
          <w:rFonts w:asciiTheme="minorHAnsi" w:hAnsiTheme="minorHAnsi" w:cstheme="minorHAnsi"/>
          <w:sz w:val="22"/>
          <w:szCs w:val="22"/>
        </w:rPr>
        <w:t>Hoverboard</w:t>
      </w:r>
      <w:proofErr w:type="spellEnd"/>
      <w:r w:rsidRPr="00FC5C42">
        <w:rPr>
          <w:rStyle w:val="tlid-translation"/>
          <w:rFonts w:asciiTheme="minorHAnsi" w:hAnsiTheme="minorHAnsi" w:cstheme="minorHAnsi"/>
          <w:sz w:val="22"/>
          <w:szCs w:val="22"/>
        </w:rPr>
        <w:t>.</w:t>
      </w:r>
    </w:p>
    <w:p w14:paraId="0FD69327" w14:textId="41186BEF" w:rsidR="00AC5DED" w:rsidRPr="00AC5DED" w:rsidRDefault="00AC5DED" w:rsidP="00AC5DED">
      <w:pPr>
        <w:spacing w:after="160" w:line="259" w:lineRule="auto"/>
        <w:rPr>
          <w:rStyle w:val="tlid-translation"/>
          <w:rFonts w:asciiTheme="minorHAnsi" w:hAnsiTheme="minorHAnsi" w:cstheme="minorHAnsi"/>
          <w:sz w:val="22"/>
          <w:szCs w:val="22"/>
        </w:rPr>
      </w:pPr>
      <w:r>
        <w:rPr>
          <w:rStyle w:val="tlid-translation"/>
          <w:rFonts w:asciiTheme="minorHAnsi" w:hAnsiTheme="minorHAnsi" w:cstheme="minorHAnsi"/>
          <w:sz w:val="22"/>
          <w:szCs w:val="22"/>
        </w:rPr>
        <w:br w:type="page"/>
      </w:r>
    </w:p>
    <w:p w14:paraId="1B8F447F" w14:textId="77777777" w:rsidR="00FC5C42" w:rsidRPr="00AC5DED" w:rsidRDefault="00FC5C42" w:rsidP="00FC5C42">
      <w:pPr>
        <w:pStyle w:val="Naslov1"/>
        <w:rPr>
          <w:rFonts w:asciiTheme="minorHAnsi" w:hAnsiTheme="minorHAnsi" w:cstheme="minorHAnsi"/>
          <w:color w:val="auto"/>
          <w:sz w:val="22"/>
          <w:szCs w:val="22"/>
        </w:rPr>
      </w:pPr>
      <w:r w:rsidRPr="00AC5DED">
        <w:rPr>
          <w:rFonts w:asciiTheme="minorHAnsi" w:hAnsiTheme="minorHAnsi" w:cstheme="minorHAnsi"/>
          <w:noProof/>
          <w:color w:val="auto"/>
          <w:sz w:val="22"/>
          <w:szCs w:val="22"/>
        </w:rPr>
        <w:lastRenderedPageBreak/>
        <w:t xml:space="preserve">Stropna konzola iz vakumiranega ABS s prostorom za: </w:t>
      </w:r>
    </w:p>
    <w:p w14:paraId="62438D48" w14:textId="77777777" w:rsidR="00FC5C42" w:rsidRPr="00FC5C42" w:rsidRDefault="00FC5C42" w:rsidP="00A8798C">
      <w:pPr>
        <w:pStyle w:val="Odstavekseznama"/>
        <w:numPr>
          <w:ilvl w:val="0"/>
          <w:numId w:val="4"/>
        </w:numPr>
        <w:autoSpaceDE w:val="0"/>
        <w:autoSpaceDN w:val="0"/>
        <w:ind w:right="51"/>
        <w:jc w:val="both"/>
        <w:rPr>
          <w:rFonts w:asciiTheme="minorHAnsi" w:hAnsiTheme="minorHAnsi" w:cstheme="minorHAnsi"/>
          <w:b/>
          <w:bCs/>
          <w:noProof/>
          <w:sz w:val="22"/>
          <w:szCs w:val="22"/>
        </w:rPr>
      </w:pPr>
      <w:r w:rsidRPr="00FC5C42">
        <w:rPr>
          <w:rFonts w:asciiTheme="minorHAnsi" w:hAnsiTheme="minorHAnsi" w:cstheme="minorHAnsi"/>
          <w:noProof/>
          <w:sz w:val="22"/>
          <w:szCs w:val="22"/>
        </w:rPr>
        <w:t>Ogrevan predal za minimalno 5 infuzijskih tekočin volumna 500 ml.</w:t>
      </w:r>
    </w:p>
    <w:p w14:paraId="548FF87E" w14:textId="77777777" w:rsidR="00FC5C42" w:rsidRPr="00AC5DED" w:rsidRDefault="00FC5C42" w:rsidP="00A8798C">
      <w:pPr>
        <w:pStyle w:val="Odstavekseznama"/>
        <w:numPr>
          <w:ilvl w:val="0"/>
          <w:numId w:val="4"/>
        </w:numPr>
        <w:autoSpaceDE w:val="0"/>
        <w:autoSpaceDN w:val="0"/>
        <w:ind w:right="51"/>
        <w:jc w:val="both"/>
        <w:rPr>
          <w:rFonts w:asciiTheme="minorHAnsi" w:hAnsiTheme="minorHAnsi" w:cstheme="minorHAnsi"/>
          <w:b/>
          <w:bCs/>
          <w:noProof/>
          <w:sz w:val="22"/>
          <w:szCs w:val="22"/>
        </w:rPr>
      </w:pPr>
      <w:r w:rsidRPr="00FC5C42">
        <w:rPr>
          <w:rFonts w:asciiTheme="minorHAnsi" w:hAnsiTheme="minorHAnsi" w:cstheme="minorHAnsi"/>
          <w:noProof/>
          <w:sz w:val="22"/>
          <w:szCs w:val="22"/>
        </w:rPr>
        <w:t>Integriran – poglobljen prostor v stropni konzoli z do dvema odvzemnima mestoma za kisik, mrežica za odlaganje kisikovih mask. Vsako odvzemno mesto posebej mora biti samostojno povezano s stopenjskim inhalatorjem kisika. Eno odvzemno mesto mora omogočati pretok kisika do 15 l/min in sicer vsaj (0,2,3,4,5,8,10,12,15), drugi do 25l/min in sicer vsaj (</w:t>
      </w:r>
      <w:r w:rsidRPr="00AC5DED">
        <w:rPr>
          <w:rFonts w:asciiTheme="minorHAnsi" w:hAnsiTheme="minorHAnsi" w:cstheme="minorHAnsi"/>
          <w:noProof/>
          <w:sz w:val="22"/>
          <w:szCs w:val="22"/>
        </w:rPr>
        <w:t>0,3,5,8,10,12,15,20,25)</w:t>
      </w:r>
    </w:p>
    <w:p w14:paraId="323CE4D9" w14:textId="77777777" w:rsidR="00FC5C42" w:rsidRPr="00FC5C42" w:rsidRDefault="00FC5C42" w:rsidP="00A8798C">
      <w:pPr>
        <w:pStyle w:val="Odstavekseznama"/>
        <w:numPr>
          <w:ilvl w:val="0"/>
          <w:numId w:val="4"/>
        </w:numPr>
        <w:autoSpaceDE w:val="0"/>
        <w:autoSpaceDN w:val="0"/>
        <w:ind w:right="51"/>
        <w:jc w:val="both"/>
        <w:rPr>
          <w:rFonts w:asciiTheme="minorHAnsi" w:hAnsiTheme="minorHAnsi" w:cstheme="minorHAnsi"/>
          <w:b/>
          <w:bCs/>
          <w:strike/>
          <w:noProof/>
          <w:color w:val="FF0000"/>
          <w:sz w:val="22"/>
          <w:szCs w:val="22"/>
        </w:rPr>
      </w:pPr>
      <w:r w:rsidRPr="00AC5DED">
        <w:rPr>
          <w:rFonts w:asciiTheme="minorHAnsi" w:hAnsiTheme="minorHAnsi" w:cstheme="minorHAnsi"/>
          <w:noProof/>
          <w:sz w:val="22"/>
          <w:szCs w:val="22"/>
        </w:rPr>
        <w:t xml:space="preserve">V vogalu stropa  na levi in desni strani morjo biti nameščene dolge luči, katere omogočajo osvetlitev v beli in modri svetlobi. Celotna luč mora biti pokrita z enodelnim pokrovom katera omogoča </w:t>
      </w:r>
      <w:r w:rsidRPr="00FC5C42">
        <w:rPr>
          <w:rFonts w:asciiTheme="minorHAnsi" w:hAnsiTheme="minorHAnsi" w:cstheme="minorHAnsi"/>
          <w:noProof/>
          <w:sz w:val="22"/>
          <w:szCs w:val="22"/>
        </w:rPr>
        <w:t>optimalno razpršitev svetlobe. Luči morajo biti povezane v centralni CAN BUS sistem.</w:t>
      </w:r>
    </w:p>
    <w:p w14:paraId="652421F6" w14:textId="77777777" w:rsidR="00FC5C42" w:rsidRPr="00FC5C42" w:rsidRDefault="00FC5C42" w:rsidP="00A8798C">
      <w:pPr>
        <w:pStyle w:val="Odstavekseznama"/>
        <w:numPr>
          <w:ilvl w:val="0"/>
          <w:numId w:val="4"/>
        </w:numPr>
        <w:autoSpaceDE w:val="0"/>
        <w:autoSpaceDN w:val="0"/>
        <w:ind w:right="51"/>
        <w:jc w:val="both"/>
        <w:rPr>
          <w:rFonts w:asciiTheme="minorHAnsi" w:hAnsiTheme="minorHAnsi" w:cstheme="minorHAnsi"/>
          <w:b/>
          <w:bCs/>
          <w:noProof/>
          <w:sz w:val="22"/>
          <w:szCs w:val="22"/>
        </w:rPr>
      </w:pPr>
      <w:r w:rsidRPr="00FC5C42">
        <w:rPr>
          <w:rFonts w:asciiTheme="minorHAnsi" w:hAnsiTheme="minorHAnsi" w:cstheme="minorHAnsi"/>
          <w:noProof/>
          <w:sz w:val="22"/>
          <w:szCs w:val="22"/>
        </w:rPr>
        <w:t>Integriran ročaj v stropno konzolo, kateri omogoča oprijemanje iz celotnega dela bolnišničnega prostora.</w:t>
      </w:r>
    </w:p>
    <w:p w14:paraId="3637BEFF" w14:textId="77777777" w:rsidR="00FC5C42" w:rsidRPr="00FC5C42" w:rsidRDefault="00FC5C42" w:rsidP="00A8798C">
      <w:pPr>
        <w:pStyle w:val="Odstavekseznama"/>
        <w:numPr>
          <w:ilvl w:val="0"/>
          <w:numId w:val="4"/>
        </w:numPr>
        <w:autoSpaceDE w:val="0"/>
        <w:autoSpaceDN w:val="0"/>
        <w:ind w:right="51"/>
        <w:jc w:val="both"/>
        <w:rPr>
          <w:rFonts w:asciiTheme="minorHAnsi" w:hAnsiTheme="minorHAnsi" w:cstheme="minorHAnsi"/>
          <w:b/>
          <w:bCs/>
          <w:noProof/>
          <w:sz w:val="22"/>
          <w:szCs w:val="22"/>
        </w:rPr>
      </w:pPr>
      <w:r w:rsidRPr="00FC5C42">
        <w:rPr>
          <w:rFonts w:asciiTheme="minorHAnsi" w:hAnsiTheme="minorHAnsi" w:cstheme="minorHAnsi"/>
          <w:noProof/>
          <w:sz w:val="22"/>
          <w:szCs w:val="22"/>
        </w:rPr>
        <w:t>Prostor za vgradnjo vsaj</w:t>
      </w:r>
      <w:r w:rsidRPr="00FC5C42">
        <w:rPr>
          <w:rFonts w:asciiTheme="minorHAnsi" w:hAnsiTheme="minorHAnsi" w:cstheme="minorHAnsi"/>
          <w:noProof/>
          <w:color w:val="FF0000"/>
          <w:sz w:val="22"/>
          <w:szCs w:val="22"/>
        </w:rPr>
        <w:t xml:space="preserve"> </w:t>
      </w:r>
      <w:r w:rsidRPr="00FC5C42">
        <w:rPr>
          <w:rFonts w:asciiTheme="minorHAnsi" w:hAnsiTheme="minorHAnsi" w:cstheme="minorHAnsi"/>
          <w:noProof/>
          <w:sz w:val="22"/>
          <w:szCs w:val="22"/>
        </w:rPr>
        <w:t>3 spot luči,</w:t>
      </w:r>
    </w:p>
    <w:p w14:paraId="13A7144E" w14:textId="77777777" w:rsidR="00FC5C42" w:rsidRPr="00FC5C42" w:rsidRDefault="00FC5C42" w:rsidP="00A8798C">
      <w:pPr>
        <w:pStyle w:val="Odstavekseznama"/>
        <w:numPr>
          <w:ilvl w:val="0"/>
          <w:numId w:val="4"/>
        </w:numPr>
        <w:autoSpaceDE w:val="0"/>
        <w:autoSpaceDN w:val="0"/>
        <w:ind w:right="51"/>
        <w:jc w:val="both"/>
        <w:rPr>
          <w:rFonts w:asciiTheme="minorHAnsi" w:hAnsiTheme="minorHAnsi" w:cstheme="minorHAnsi"/>
          <w:b/>
          <w:bCs/>
          <w:noProof/>
          <w:sz w:val="22"/>
          <w:szCs w:val="22"/>
        </w:rPr>
      </w:pPr>
      <w:r w:rsidRPr="00FC5C42">
        <w:rPr>
          <w:rFonts w:asciiTheme="minorHAnsi" w:hAnsiTheme="minorHAnsi" w:cstheme="minorHAnsi"/>
          <w:noProof/>
          <w:sz w:val="22"/>
          <w:szCs w:val="22"/>
        </w:rPr>
        <w:t>Izhod klimatske naprave katera omogoča učinkovito hlajenje bolnišničnega prostora.</w:t>
      </w:r>
    </w:p>
    <w:p w14:paraId="0BC2BBBF" w14:textId="77777777" w:rsidR="00FC5C42" w:rsidRPr="00FC5C42" w:rsidRDefault="00FC5C42" w:rsidP="00FC5C42">
      <w:pPr>
        <w:autoSpaceDE w:val="0"/>
        <w:autoSpaceDN w:val="0"/>
        <w:ind w:left="360" w:right="51"/>
        <w:jc w:val="both"/>
        <w:rPr>
          <w:rFonts w:asciiTheme="minorHAnsi" w:hAnsiTheme="minorHAnsi" w:cstheme="minorHAnsi"/>
          <w:b/>
          <w:noProof/>
          <w:sz w:val="22"/>
          <w:szCs w:val="22"/>
        </w:rPr>
      </w:pPr>
    </w:p>
    <w:p w14:paraId="48A945D5" w14:textId="77777777" w:rsidR="00FC5C42" w:rsidRPr="00FC5C42" w:rsidRDefault="00FC5C42" w:rsidP="00FC5C42">
      <w:pPr>
        <w:autoSpaceDE w:val="0"/>
        <w:autoSpaceDN w:val="0"/>
        <w:ind w:left="360" w:right="51"/>
        <w:jc w:val="both"/>
        <w:rPr>
          <w:rFonts w:asciiTheme="minorHAnsi" w:hAnsiTheme="minorHAnsi" w:cstheme="minorHAnsi"/>
          <w:b/>
          <w:noProof/>
          <w:sz w:val="22"/>
          <w:szCs w:val="22"/>
        </w:rPr>
      </w:pPr>
      <w:r w:rsidRPr="00FC5C42">
        <w:rPr>
          <w:rFonts w:asciiTheme="minorHAnsi" w:hAnsiTheme="minorHAnsi" w:cstheme="minorHAnsi"/>
          <w:b/>
          <w:noProof/>
          <w:sz w:val="22"/>
          <w:szCs w:val="22"/>
        </w:rPr>
        <w:t>Predelna stena</w:t>
      </w:r>
    </w:p>
    <w:p w14:paraId="20E8E61B" w14:textId="77777777" w:rsidR="00FC5C42" w:rsidRPr="00FC5C42" w:rsidRDefault="00FC5C42" w:rsidP="00A8798C">
      <w:pPr>
        <w:pStyle w:val="Odstavekseznama"/>
        <w:numPr>
          <w:ilvl w:val="0"/>
          <w:numId w:val="5"/>
        </w:numPr>
        <w:autoSpaceDE w:val="0"/>
        <w:autoSpaceDN w:val="0"/>
        <w:ind w:right="50"/>
        <w:jc w:val="both"/>
        <w:rPr>
          <w:rFonts w:asciiTheme="minorHAnsi" w:hAnsiTheme="minorHAnsi" w:cstheme="minorHAnsi"/>
          <w:bCs/>
          <w:sz w:val="22"/>
          <w:szCs w:val="22"/>
        </w:rPr>
      </w:pPr>
      <w:r w:rsidRPr="00FC5C42">
        <w:rPr>
          <w:rFonts w:asciiTheme="minorHAnsi" w:hAnsiTheme="minorHAnsi" w:cstheme="minorHAnsi"/>
          <w:bCs/>
          <w:sz w:val="22"/>
          <w:szCs w:val="22"/>
        </w:rPr>
        <w:t>Na predelni steni mora biti nameščeno: (z leve proti desni):</w:t>
      </w:r>
    </w:p>
    <w:p w14:paraId="21D0589A" w14:textId="77777777" w:rsidR="00FC5C42" w:rsidRPr="00FC5C42" w:rsidRDefault="00FC5C42" w:rsidP="00A8798C">
      <w:pPr>
        <w:pStyle w:val="Odstavekseznama"/>
        <w:numPr>
          <w:ilvl w:val="1"/>
          <w:numId w:val="5"/>
        </w:numPr>
        <w:spacing w:before="120"/>
        <w:jc w:val="both"/>
        <w:rPr>
          <w:rFonts w:asciiTheme="minorHAnsi" w:hAnsiTheme="minorHAnsi" w:cstheme="minorHAnsi"/>
          <w:sz w:val="22"/>
          <w:szCs w:val="22"/>
        </w:rPr>
      </w:pPr>
      <w:r w:rsidRPr="00FC5C42">
        <w:rPr>
          <w:rFonts w:asciiTheme="minorHAnsi" w:hAnsiTheme="minorHAnsi" w:cstheme="minorHAnsi"/>
          <w:sz w:val="22"/>
          <w:szCs w:val="22"/>
        </w:rPr>
        <w:t xml:space="preserve">Na levi strani mora biti od tal do stropa omara z </w:t>
      </w:r>
      <w:proofErr w:type="spellStart"/>
      <w:r w:rsidRPr="00FC5C42">
        <w:rPr>
          <w:rFonts w:asciiTheme="minorHAnsi" w:hAnsiTheme="minorHAnsi" w:cstheme="minorHAnsi"/>
          <w:sz w:val="22"/>
          <w:szCs w:val="22"/>
        </w:rPr>
        <w:t>izvlečnim</w:t>
      </w:r>
      <w:proofErr w:type="spellEnd"/>
      <w:r w:rsidRPr="00FC5C42">
        <w:rPr>
          <w:rFonts w:asciiTheme="minorHAnsi" w:hAnsiTheme="minorHAnsi" w:cstheme="minorHAnsi"/>
          <w:sz w:val="22"/>
          <w:szCs w:val="22"/>
        </w:rPr>
        <w:t xml:space="preserve"> predalom v maksimalni širini 30cm. Po potrebi zaradi povečane obremenitve se lahko ta predal razdeli v dve med seboj neodvisni enoti. V visoki omari naj bo še prostor za namestitev </w:t>
      </w:r>
      <w:proofErr w:type="spellStart"/>
      <w:r w:rsidRPr="00FC5C42">
        <w:rPr>
          <w:rFonts w:asciiTheme="minorHAnsi" w:hAnsiTheme="minorHAnsi" w:cstheme="minorHAnsi"/>
          <w:sz w:val="22"/>
          <w:szCs w:val="22"/>
        </w:rPr>
        <w:t>ampularija</w:t>
      </w:r>
      <w:proofErr w:type="spellEnd"/>
      <w:r w:rsidRPr="00FC5C42">
        <w:rPr>
          <w:rFonts w:asciiTheme="minorHAnsi" w:hAnsiTheme="minorHAnsi" w:cstheme="minorHAnsi"/>
          <w:sz w:val="22"/>
          <w:szCs w:val="22"/>
        </w:rPr>
        <w:t xml:space="preserve"> za minimalno 60 ampul. </w:t>
      </w:r>
      <w:proofErr w:type="spellStart"/>
      <w:r w:rsidRPr="00FC5C42">
        <w:rPr>
          <w:rFonts w:asciiTheme="minorHAnsi" w:hAnsiTheme="minorHAnsi" w:cstheme="minorHAnsi"/>
          <w:sz w:val="22"/>
          <w:szCs w:val="22"/>
        </w:rPr>
        <w:t>Ampularij</w:t>
      </w:r>
      <w:proofErr w:type="spellEnd"/>
      <w:r w:rsidRPr="00FC5C42">
        <w:rPr>
          <w:rFonts w:asciiTheme="minorHAnsi" w:hAnsiTheme="minorHAnsi" w:cstheme="minorHAnsi"/>
          <w:sz w:val="22"/>
          <w:szCs w:val="22"/>
        </w:rPr>
        <w:t xml:space="preserve"> mora biti opremljen s ključavnico na ključ.</w:t>
      </w:r>
    </w:p>
    <w:p w14:paraId="50E3C7AA" w14:textId="77777777" w:rsidR="00FC5C42" w:rsidRPr="00FC5C42" w:rsidRDefault="00FC5C42" w:rsidP="00A8798C">
      <w:pPr>
        <w:pStyle w:val="Odstavekseznama"/>
        <w:numPr>
          <w:ilvl w:val="1"/>
          <w:numId w:val="5"/>
        </w:numPr>
        <w:spacing w:before="120"/>
        <w:jc w:val="both"/>
        <w:rPr>
          <w:rFonts w:asciiTheme="minorHAnsi" w:hAnsiTheme="minorHAnsi" w:cstheme="minorHAnsi"/>
          <w:sz w:val="22"/>
          <w:szCs w:val="22"/>
        </w:rPr>
      </w:pPr>
      <w:r w:rsidRPr="00FC5C42">
        <w:rPr>
          <w:rFonts w:asciiTheme="minorHAnsi" w:hAnsiTheme="minorHAnsi" w:cstheme="minorHAnsi"/>
          <w:sz w:val="22"/>
          <w:szCs w:val="22"/>
        </w:rPr>
        <w:t xml:space="preserve">Med velikim </w:t>
      </w:r>
      <w:proofErr w:type="spellStart"/>
      <w:r w:rsidRPr="00FC5C42">
        <w:rPr>
          <w:rFonts w:asciiTheme="minorHAnsi" w:hAnsiTheme="minorHAnsi" w:cstheme="minorHAnsi"/>
          <w:sz w:val="22"/>
          <w:szCs w:val="22"/>
        </w:rPr>
        <w:t>izvlečnim</w:t>
      </w:r>
      <w:proofErr w:type="spellEnd"/>
      <w:r w:rsidRPr="00FC5C42">
        <w:rPr>
          <w:rFonts w:asciiTheme="minorHAnsi" w:hAnsiTheme="minorHAnsi" w:cstheme="minorHAnsi"/>
          <w:sz w:val="22"/>
          <w:szCs w:val="22"/>
        </w:rPr>
        <w:t xml:space="preserve"> predalom/omaro in sedežem na predelni steni je nameščena omara z minimalno štirimi (4) </w:t>
      </w:r>
      <w:proofErr w:type="spellStart"/>
      <w:r w:rsidRPr="00FC5C42">
        <w:rPr>
          <w:rFonts w:asciiTheme="minorHAnsi" w:hAnsiTheme="minorHAnsi" w:cstheme="minorHAnsi"/>
          <w:sz w:val="22"/>
          <w:szCs w:val="22"/>
        </w:rPr>
        <w:t>izvlečnimi</w:t>
      </w:r>
      <w:proofErr w:type="spellEnd"/>
      <w:r w:rsidRPr="00FC5C42">
        <w:rPr>
          <w:rFonts w:asciiTheme="minorHAnsi" w:hAnsiTheme="minorHAnsi" w:cstheme="minorHAnsi"/>
          <w:sz w:val="22"/>
          <w:szCs w:val="22"/>
        </w:rPr>
        <w:t xml:space="preserve"> predali. V enem se namesti grelec infuzije in v enem kompresorski hladilnik. Za hranjenje ostalega materiala morata ostati še minimalno dva </w:t>
      </w:r>
      <w:proofErr w:type="spellStart"/>
      <w:r w:rsidRPr="00FC5C42">
        <w:rPr>
          <w:rFonts w:asciiTheme="minorHAnsi" w:hAnsiTheme="minorHAnsi" w:cstheme="minorHAnsi"/>
          <w:sz w:val="22"/>
          <w:szCs w:val="22"/>
        </w:rPr>
        <w:t>izvlečna</w:t>
      </w:r>
      <w:proofErr w:type="spellEnd"/>
      <w:r w:rsidRPr="00FC5C42">
        <w:rPr>
          <w:rFonts w:asciiTheme="minorHAnsi" w:hAnsiTheme="minorHAnsi" w:cstheme="minorHAnsi"/>
          <w:sz w:val="22"/>
          <w:szCs w:val="22"/>
        </w:rPr>
        <w:t xml:space="preserve"> predala. Omara mora imeti na zgornji strani odlagalno polico z dvignjenim robom iz </w:t>
      </w:r>
      <w:proofErr w:type="spellStart"/>
      <w:r w:rsidRPr="00FC5C42">
        <w:rPr>
          <w:rFonts w:asciiTheme="minorHAnsi" w:hAnsiTheme="minorHAnsi" w:cstheme="minorHAnsi"/>
          <w:sz w:val="22"/>
          <w:szCs w:val="22"/>
        </w:rPr>
        <w:t>vakumiranega</w:t>
      </w:r>
      <w:proofErr w:type="spellEnd"/>
      <w:r w:rsidRPr="00FC5C42">
        <w:rPr>
          <w:rFonts w:asciiTheme="minorHAnsi" w:hAnsiTheme="minorHAnsi" w:cstheme="minorHAnsi"/>
          <w:sz w:val="22"/>
          <w:szCs w:val="22"/>
        </w:rPr>
        <w:t xml:space="preserve"> ABS materiala.</w:t>
      </w:r>
    </w:p>
    <w:p w14:paraId="4D6F95AE" w14:textId="77777777" w:rsidR="00FC5C42" w:rsidRPr="00FC5C42" w:rsidRDefault="00FC5C42" w:rsidP="00FC5C42">
      <w:pPr>
        <w:autoSpaceDE w:val="0"/>
        <w:autoSpaceDN w:val="0"/>
        <w:ind w:right="50"/>
        <w:jc w:val="both"/>
        <w:rPr>
          <w:rFonts w:asciiTheme="minorHAnsi" w:hAnsiTheme="minorHAnsi" w:cstheme="minorHAnsi"/>
          <w:bCs/>
          <w:sz w:val="22"/>
          <w:szCs w:val="22"/>
        </w:rPr>
      </w:pPr>
    </w:p>
    <w:p w14:paraId="4CCE14A5" w14:textId="77777777" w:rsidR="00FC5C42" w:rsidRPr="00FC5C42" w:rsidRDefault="00FC5C42" w:rsidP="00A8798C">
      <w:pPr>
        <w:pStyle w:val="Odstavekseznama"/>
        <w:numPr>
          <w:ilvl w:val="0"/>
          <w:numId w:val="5"/>
        </w:numPr>
        <w:autoSpaceDE w:val="0"/>
        <w:autoSpaceDN w:val="0"/>
        <w:ind w:right="50"/>
        <w:jc w:val="both"/>
        <w:rPr>
          <w:rFonts w:asciiTheme="minorHAnsi" w:hAnsiTheme="minorHAnsi" w:cstheme="minorHAnsi"/>
          <w:b/>
          <w:bCs/>
          <w:sz w:val="22"/>
          <w:szCs w:val="22"/>
        </w:rPr>
      </w:pPr>
      <w:r w:rsidRPr="00FC5C42">
        <w:rPr>
          <w:rFonts w:asciiTheme="minorHAnsi" w:hAnsiTheme="minorHAnsi" w:cstheme="minorHAnsi"/>
          <w:sz w:val="22"/>
          <w:szCs w:val="22"/>
        </w:rPr>
        <w:t xml:space="preserve">Sedež na predelni steni z avtomatskim zapiranjem, naslonom za glavo in tritočkovnim varnostnim pasom. Sedež mora biti v enaki  barvi,  kot ostali sedeži v bolniškem delu vozila. </w:t>
      </w:r>
    </w:p>
    <w:p w14:paraId="18FACF04" w14:textId="77777777" w:rsidR="00FC5C42" w:rsidRPr="00FC5C42" w:rsidRDefault="00FC5C42" w:rsidP="00A8798C">
      <w:pPr>
        <w:pStyle w:val="Odstavekseznama"/>
        <w:numPr>
          <w:ilvl w:val="0"/>
          <w:numId w:val="5"/>
        </w:numPr>
        <w:autoSpaceDE w:val="0"/>
        <w:autoSpaceDN w:val="0"/>
        <w:ind w:right="50"/>
        <w:jc w:val="both"/>
        <w:rPr>
          <w:rFonts w:asciiTheme="minorHAnsi" w:hAnsiTheme="minorHAnsi" w:cstheme="minorHAnsi"/>
          <w:b/>
          <w:bCs/>
          <w:sz w:val="22"/>
          <w:szCs w:val="22"/>
        </w:rPr>
      </w:pPr>
      <w:r w:rsidRPr="00FC5C42">
        <w:rPr>
          <w:rFonts w:asciiTheme="minorHAnsi" w:hAnsiTheme="minorHAnsi" w:cstheme="minorHAnsi"/>
          <w:sz w:val="22"/>
          <w:szCs w:val="22"/>
        </w:rPr>
        <w:t xml:space="preserve">Pod sedežem mora biti nameščen </w:t>
      </w:r>
      <w:proofErr w:type="spellStart"/>
      <w:r w:rsidRPr="00FC5C42">
        <w:rPr>
          <w:rFonts w:asciiTheme="minorHAnsi" w:hAnsiTheme="minorHAnsi" w:cstheme="minorHAnsi"/>
          <w:sz w:val="22"/>
          <w:szCs w:val="22"/>
        </w:rPr>
        <w:t>izvlečni</w:t>
      </w:r>
      <w:proofErr w:type="spellEnd"/>
      <w:r w:rsidRPr="00FC5C42">
        <w:rPr>
          <w:rFonts w:asciiTheme="minorHAnsi" w:hAnsiTheme="minorHAnsi" w:cstheme="minorHAnsi"/>
          <w:sz w:val="22"/>
          <w:szCs w:val="22"/>
        </w:rPr>
        <w:t xml:space="preserve"> predal, ki sega od konca omare na levi strani do omare za medicinske kovčke na desni strani.</w:t>
      </w:r>
    </w:p>
    <w:p w14:paraId="68E49475" w14:textId="77777777" w:rsidR="00FC5C42" w:rsidRPr="00FC5C42" w:rsidRDefault="00FC5C42" w:rsidP="00A8798C">
      <w:pPr>
        <w:pStyle w:val="Odstavekseznama"/>
        <w:numPr>
          <w:ilvl w:val="0"/>
          <w:numId w:val="5"/>
        </w:numPr>
        <w:spacing w:before="120"/>
        <w:jc w:val="both"/>
        <w:rPr>
          <w:rFonts w:asciiTheme="minorHAnsi" w:hAnsiTheme="minorHAnsi" w:cstheme="minorHAnsi"/>
          <w:sz w:val="22"/>
          <w:szCs w:val="22"/>
        </w:rPr>
      </w:pPr>
      <w:r w:rsidRPr="00FC5C42">
        <w:rPr>
          <w:rFonts w:asciiTheme="minorHAnsi" w:hAnsiTheme="minorHAnsi" w:cstheme="minorHAnsi"/>
          <w:sz w:val="22"/>
          <w:szCs w:val="22"/>
        </w:rPr>
        <w:t xml:space="preserve">Na desni strani od sedeža na predelni steni je omara s prostorom za dva </w:t>
      </w:r>
      <w:proofErr w:type="spellStart"/>
      <w:r w:rsidRPr="00FC5C42">
        <w:rPr>
          <w:rFonts w:asciiTheme="minorHAnsi" w:hAnsiTheme="minorHAnsi" w:cstheme="minorHAnsi"/>
          <w:sz w:val="22"/>
          <w:szCs w:val="22"/>
        </w:rPr>
        <w:t>reanimacijska</w:t>
      </w:r>
      <w:proofErr w:type="spellEnd"/>
      <w:r w:rsidRPr="00FC5C42">
        <w:rPr>
          <w:rFonts w:asciiTheme="minorHAnsi" w:hAnsiTheme="minorHAnsi" w:cstheme="minorHAnsi"/>
          <w:sz w:val="22"/>
          <w:szCs w:val="22"/>
        </w:rPr>
        <w:t xml:space="preserve"> nahrbtnika ter </w:t>
      </w:r>
      <w:proofErr w:type="spellStart"/>
      <w:r w:rsidRPr="00FC5C42">
        <w:rPr>
          <w:rFonts w:asciiTheme="minorHAnsi" w:hAnsiTheme="minorHAnsi" w:cstheme="minorHAnsi"/>
          <w:sz w:val="22"/>
          <w:szCs w:val="22"/>
        </w:rPr>
        <w:t>izvlečnim</w:t>
      </w:r>
      <w:proofErr w:type="spellEnd"/>
      <w:r w:rsidRPr="00FC5C42">
        <w:rPr>
          <w:rFonts w:asciiTheme="minorHAnsi" w:hAnsiTheme="minorHAnsi" w:cstheme="minorHAnsi"/>
          <w:sz w:val="22"/>
          <w:szCs w:val="22"/>
        </w:rPr>
        <w:t xml:space="preserve"> predalom in odlagalno polico z dvignjenim robom iz </w:t>
      </w:r>
      <w:proofErr w:type="spellStart"/>
      <w:r w:rsidRPr="00FC5C42">
        <w:rPr>
          <w:rFonts w:asciiTheme="minorHAnsi" w:hAnsiTheme="minorHAnsi" w:cstheme="minorHAnsi"/>
          <w:sz w:val="22"/>
          <w:szCs w:val="22"/>
        </w:rPr>
        <w:t>vakumiranega</w:t>
      </w:r>
      <w:proofErr w:type="spellEnd"/>
      <w:r w:rsidRPr="00FC5C42">
        <w:rPr>
          <w:rFonts w:asciiTheme="minorHAnsi" w:hAnsiTheme="minorHAnsi" w:cstheme="minorHAnsi"/>
          <w:sz w:val="22"/>
          <w:szCs w:val="22"/>
        </w:rPr>
        <w:t xml:space="preserve"> ABS. V izvlečenem predalu mora biti nameščena USB ali 12 V vtičnica. Oziroma se konfiguracija omare dogovori z naročnikom.</w:t>
      </w:r>
    </w:p>
    <w:p w14:paraId="24203BB3" w14:textId="77777777" w:rsidR="00FC5C42" w:rsidRPr="00FC5C42" w:rsidRDefault="00FC5C42" w:rsidP="00A8798C">
      <w:pPr>
        <w:pStyle w:val="Odstavekseznama"/>
        <w:numPr>
          <w:ilvl w:val="0"/>
          <w:numId w:val="5"/>
        </w:numPr>
        <w:spacing w:before="120"/>
        <w:jc w:val="both"/>
        <w:rPr>
          <w:rFonts w:asciiTheme="minorHAnsi" w:hAnsiTheme="minorHAnsi" w:cstheme="minorHAnsi"/>
          <w:sz w:val="22"/>
          <w:szCs w:val="22"/>
        </w:rPr>
      </w:pPr>
      <w:r w:rsidRPr="00FC5C42">
        <w:rPr>
          <w:rFonts w:asciiTheme="minorHAnsi" w:hAnsiTheme="minorHAnsi" w:cstheme="minorHAnsi"/>
          <w:sz w:val="22"/>
          <w:szCs w:val="22"/>
        </w:rPr>
        <w:t xml:space="preserve">Na desni strani zgoraj nameščena omara za shranjevanje in enostavno dostopanje vsaj treh škatel rokavic. </w:t>
      </w:r>
    </w:p>
    <w:p w14:paraId="039F0AC9" w14:textId="77777777" w:rsidR="00FC5C42" w:rsidRPr="00FC5C42" w:rsidRDefault="00FC5C42" w:rsidP="00A8798C">
      <w:pPr>
        <w:pStyle w:val="Odstavekseznama"/>
        <w:numPr>
          <w:ilvl w:val="0"/>
          <w:numId w:val="5"/>
        </w:numPr>
        <w:spacing w:before="120"/>
        <w:jc w:val="both"/>
        <w:rPr>
          <w:rFonts w:asciiTheme="minorHAnsi" w:hAnsiTheme="minorHAnsi" w:cstheme="minorHAnsi"/>
          <w:sz w:val="22"/>
          <w:szCs w:val="22"/>
        </w:rPr>
      </w:pPr>
      <w:r w:rsidRPr="00FC5C42">
        <w:rPr>
          <w:rFonts w:asciiTheme="minorHAnsi" w:hAnsiTheme="minorHAnsi" w:cstheme="minorHAnsi"/>
          <w:sz w:val="22"/>
          <w:szCs w:val="22"/>
        </w:rPr>
        <w:t xml:space="preserve">Odpiranje in zapiranje predalov mora biti enostavno in zanesljivo, omogočeno mora biti zapiranje/zaklepanje le s potiskom. Uporabljena vodila in zapahi morajo biti namenjena profesionalni rabi. Vsi predali se morajo samodejno blokirati v odprtem položaju. </w:t>
      </w:r>
    </w:p>
    <w:p w14:paraId="076D82CF" w14:textId="77777777" w:rsidR="00FC5C42" w:rsidRPr="00FC5C42" w:rsidRDefault="00FC5C42" w:rsidP="00A8798C">
      <w:pPr>
        <w:pStyle w:val="Odstavekseznama"/>
        <w:numPr>
          <w:ilvl w:val="0"/>
          <w:numId w:val="5"/>
        </w:numPr>
        <w:spacing w:before="120"/>
        <w:jc w:val="both"/>
        <w:rPr>
          <w:rFonts w:asciiTheme="minorHAnsi" w:hAnsiTheme="minorHAnsi" w:cstheme="minorHAnsi"/>
          <w:sz w:val="22"/>
          <w:szCs w:val="22"/>
        </w:rPr>
      </w:pPr>
      <w:r w:rsidRPr="00FC5C42">
        <w:rPr>
          <w:rFonts w:asciiTheme="minorHAnsi" w:hAnsiTheme="minorHAnsi" w:cstheme="minorHAnsi"/>
          <w:sz w:val="22"/>
          <w:szCs w:val="22"/>
        </w:rPr>
        <w:t xml:space="preserve">Velika </w:t>
      </w:r>
      <w:proofErr w:type="spellStart"/>
      <w:r w:rsidRPr="00FC5C42">
        <w:rPr>
          <w:rFonts w:asciiTheme="minorHAnsi" w:hAnsiTheme="minorHAnsi" w:cstheme="minorHAnsi"/>
          <w:sz w:val="22"/>
          <w:szCs w:val="22"/>
        </w:rPr>
        <w:t>izvlečna</w:t>
      </w:r>
      <w:proofErr w:type="spellEnd"/>
      <w:r w:rsidRPr="00FC5C42">
        <w:rPr>
          <w:rFonts w:asciiTheme="minorHAnsi" w:hAnsiTheme="minorHAnsi" w:cstheme="minorHAnsi"/>
          <w:sz w:val="22"/>
          <w:szCs w:val="22"/>
        </w:rPr>
        <w:t xml:space="preserve"> omara na levi strani mora imeti sistem za fiksno avtomatsko zaklepanje v popolnoma izvlečenem položaju.</w:t>
      </w:r>
    </w:p>
    <w:p w14:paraId="0F40051C" w14:textId="77777777" w:rsidR="00FC5C42" w:rsidRPr="00FC5C42" w:rsidRDefault="00FC5C42" w:rsidP="00A8798C">
      <w:pPr>
        <w:pStyle w:val="Odstavekseznama"/>
        <w:numPr>
          <w:ilvl w:val="0"/>
          <w:numId w:val="5"/>
        </w:numPr>
        <w:spacing w:before="120"/>
        <w:jc w:val="both"/>
        <w:rPr>
          <w:rFonts w:asciiTheme="minorHAnsi" w:hAnsiTheme="minorHAnsi" w:cstheme="minorHAnsi"/>
          <w:sz w:val="22"/>
          <w:szCs w:val="22"/>
        </w:rPr>
      </w:pPr>
      <w:r w:rsidRPr="00FC5C42">
        <w:rPr>
          <w:rFonts w:asciiTheme="minorHAnsi" w:hAnsiTheme="minorHAnsi" w:cstheme="minorHAnsi"/>
          <w:sz w:val="22"/>
          <w:szCs w:val="22"/>
        </w:rPr>
        <w:t xml:space="preserve">Vse ličnice predalov morajo biti izdelane iz </w:t>
      </w:r>
      <w:proofErr w:type="spellStart"/>
      <w:r w:rsidRPr="00FC5C42">
        <w:rPr>
          <w:rFonts w:asciiTheme="minorHAnsi" w:hAnsiTheme="minorHAnsi" w:cstheme="minorHAnsi"/>
          <w:sz w:val="22"/>
          <w:szCs w:val="22"/>
        </w:rPr>
        <w:t>vakumiranega</w:t>
      </w:r>
      <w:proofErr w:type="spellEnd"/>
      <w:r w:rsidRPr="00FC5C42">
        <w:rPr>
          <w:rFonts w:asciiTheme="minorHAnsi" w:hAnsiTheme="minorHAnsi" w:cstheme="minorHAnsi"/>
          <w:sz w:val="22"/>
          <w:szCs w:val="22"/>
        </w:rPr>
        <w:t xml:space="preserve"> ABS materiala barvno usklajenega z talno oblogo in zaokroženimi robovi. </w:t>
      </w:r>
    </w:p>
    <w:p w14:paraId="2610C8B5" w14:textId="77777777" w:rsidR="00FC5C42" w:rsidRPr="00FC5C42" w:rsidRDefault="00FC5C42" w:rsidP="00A8798C">
      <w:pPr>
        <w:pStyle w:val="Odstavekseznama"/>
        <w:numPr>
          <w:ilvl w:val="0"/>
          <w:numId w:val="5"/>
        </w:numPr>
        <w:autoSpaceDE w:val="0"/>
        <w:autoSpaceDN w:val="0"/>
        <w:ind w:right="50"/>
        <w:jc w:val="both"/>
        <w:rPr>
          <w:rFonts w:asciiTheme="minorHAnsi" w:hAnsiTheme="minorHAnsi" w:cstheme="minorHAnsi"/>
          <w:b/>
          <w:bCs/>
          <w:sz w:val="22"/>
          <w:szCs w:val="22"/>
        </w:rPr>
      </w:pPr>
      <w:r w:rsidRPr="00FC5C42">
        <w:rPr>
          <w:rFonts w:asciiTheme="minorHAnsi" w:hAnsiTheme="minorHAnsi" w:cstheme="minorHAnsi"/>
          <w:sz w:val="22"/>
          <w:szCs w:val="22"/>
        </w:rPr>
        <w:t>Predelna stena s prostorom za sedež. Predelna stena mora imeti prostor za povečano komunikacijsko okno.</w:t>
      </w:r>
    </w:p>
    <w:p w14:paraId="6CF090CE" w14:textId="77777777" w:rsidR="00FC5C42" w:rsidRPr="00FC5C42" w:rsidRDefault="00FC5C42" w:rsidP="00A8798C">
      <w:pPr>
        <w:pStyle w:val="Odstavekseznama"/>
        <w:numPr>
          <w:ilvl w:val="0"/>
          <w:numId w:val="5"/>
        </w:numPr>
        <w:autoSpaceDE w:val="0"/>
        <w:autoSpaceDN w:val="0"/>
        <w:ind w:right="50"/>
        <w:jc w:val="both"/>
        <w:rPr>
          <w:rFonts w:asciiTheme="minorHAnsi" w:hAnsiTheme="minorHAnsi" w:cstheme="minorHAnsi"/>
          <w:b/>
          <w:bCs/>
          <w:sz w:val="22"/>
          <w:szCs w:val="22"/>
        </w:rPr>
      </w:pPr>
      <w:r w:rsidRPr="00FC5C42">
        <w:rPr>
          <w:rFonts w:asciiTheme="minorHAnsi" w:hAnsiTheme="minorHAnsi" w:cstheme="minorHAnsi"/>
          <w:sz w:val="22"/>
          <w:szCs w:val="22"/>
        </w:rPr>
        <w:t xml:space="preserve">Obloga drsnih vrat in obloga zadnjih vrat narejena z ABS. </w:t>
      </w:r>
    </w:p>
    <w:p w14:paraId="63F032DC" w14:textId="77777777" w:rsidR="00FC5C42" w:rsidRPr="00FC5C42" w:rsidRDefault="00FC5C42" w:rsidP="00A8798C">
      <w:pPr>
        <w:pStyle w:val="Odstavekseznama"/>
        <w:numPr>
          <w:ilvl w:val="0"/>
          <w:numId w:val="5"/>
        </w:numPr>
        <w:autoSpaceDE w:val="0"/>
        <w:autoSpaceDN w:val="0"/>
        <w:ind w:right="50"/>
        <w:jc w:val="both"/>
        <w:rPr>
          <w:rFonts w:asciiTheme="minorHAnsi" w:hAnsiTheme="minorHAnsi" w:cstheme="minorHAnsi"/>
          <w:b/>
          <w:bCs/>
          <w:sz w:val="22"/>
          <w:szCs w:val="22"/>
        </w:rPr>
      </w:pPr>
      <w:r w:rsidRPr="00FC5C42">
        <w:rPr>
          <w:rFonts w:asciiTheme="minorHAnsi" w:hAnsiTheme="minorHAnsi" w:cstheme="minorHAnsi"/>
          <w:sz w:val="22"/>
          <w:szCs w:val="22"/>
        </w:rPr>
        <w:lastRenderedPageBreak/>
        <w:t xml:space="preserve">Vse obloge morajo biti v celoti narejene iz visoko odpornega </w:t>
      </w:r>
      <w:proofErr w:type="spellStart"/>
      <w:r w:rsidRPr="00FC5C42">
        <w:rPr>
          <w:rFonts w:asciiTheme="minorHAnsi" w:hAnsiTheme="minorHAnsi" w:cstheme="minorHAnsi"/>
          <w:sz w:val="22"/>
          <w:szCs w:val="22"/>
        </w:rPr>
        <w:t>vakumiranega</w:t>
      </w:r>
      <w:proofErr w:type="spellEnd"/>
      <w:r w:rsidRPr="00FC5C42">
        <w:rPr>
          <w:rFonts w:asciiTheme="minorHAnsi" w:hAnsiTheme="minorHAnsi" w:cstheme="minorHAnsi"/>
          <w:sz w:val="22"/>
          <w:szCs w:val="22"/>
        </w:rPr>
        <w:t xml:space="preserve"> materiala ABS – v beli barvi razen vseh </w:t>
      </w:r>
      <w:proofErr w:type="spellStart"/>
      <w:r w:rsidRPr="00FC5C42">
        <w:rPr>
          <w:rFonts w:asciiTheme="minorHAnsi" w:hAnsiTheme="minorHAnsi" w:cstheme="minorHAnsi"/>
          <w:sz w:val="22"/>
          <w:szCs w:val="22"/>
        </w:rPr>
        <w:t>vratic</w:t>
      </w:r>
      <w:proofErr w:type="spellEnd"/>
      <w:r w:rsidRPr="00FC5C42">
        <w:rPr>
          <w:rFonts w:asciiTheme="minorHAnsi" w:hAnsiTheme="minorHAnsi" w:cstheme="minorHAnsi"/>
          <w:sz w:val="22"/>
          <w:szCs w:val="22"/>
        </w:rPr>
        <w:t xml:space="preserve"> ter pregrad v omarah, ki so naj narejena iz </w:t>
      </w:r>
      <w:proofErr w:type="spellStart"/>
      <w:r w:rsidRPr="00FC5C42">
        <w:rPr>
          <w:rFonts w:asciiTheme="minorHAnsi" w:hAnsiTheme="minorHAnsi" w:cstheme="minorHAnsi"/>
          <w:sz w:val="22"/>
          <w:szCs w:val="22"/>
        </w:rPr>
        <w:t>vakumiranega</w:t>
      </w:r>
      <w:proofErr w:type="spellEnd"/>
      <w:r w:rsidRPr="00FC5C42">
        <w:rPr>
          <w:rFonts w:asciiTheme="minorHAnsi" w:hAnsiTheme="minorHAnsi" w:cstheme="minorHAnsi"/>
          <w:sz w:val="22"/>
          <w:szCs w:val="22"/>
        </w:rPr>
        <w:t xml:space="preserve"> ABS ter barvno usklajenega z notranjostjo vozila.</w:t>
      </w:r>
    </w:p>
    <w:p w14:paraId="10DBFDDD" w14:textId="77777777" w:rsidR="00FC5C42" w:rsidRPr="00FC5C42" w:rsidRDefault="00FC5C42" w:rsidP="00A8798C">
      <w:pPr>
        <w:pStyle w:val="Odstavekseznama"/>
        <w:numPr>
          <w:ilvl w:val="0"/>
          <w:numId w:val="5"/>
        </w:numPr>
        <w:autoSpaceDE w:val="0"/>
        <w:autoSpaceDN w:val="0"/>
        <w:ind w:right="50"/>
        <w:jc w:val="both"/>
        <w:rPr>
          <w:rFonts w:asciiTheme="minorHAnsi" w:hAnsiTheme="minorHAnsi" w:cstheme="minorHAnsi"/>
          <w:b/>
          <w:bCs/>
          <w:sz w:val="22"/>
          <w:szCs w:val="22"/>
        </w:rPr>
      </w:pPr>
      <w:r w:rsidRPr="00FC5C42">
        <w:rPr>
          <w:rFonts w:asciiTheme="minorHAnsi" w:hAnsiTheme="minorHAnsi" w:cstheme="minorHAnsi"/>
          <w:sz w:val="22"/>
          <w:szCs w:val="22"/>
        </w:rPr>
        <w:t xml:space="preserve">Lesen pod – vodoodporen. Prevlečen mora biti z nedrsečo brizgano talno podlogo </w:t>
      </w:r>
      <w:proofErr w:type="spellStart"/>
      <w:r w:rsidRPr="00FC5C42">
        <w:rPr>
          <w:rFonts w:asciiTheme="minorHAnsi" w:hAnsiTheme="minorHAnsi" w:cstheme="minorHAnsi"/>
          <w:sz w:val="22"/>
          <w:szCs w:val="22"/>
        </w:rPr>
        <w:t>spritzfussboden</w:t>
      </w:r>
      <w:proofErr w:type="spellEnd"/>
      <w:r w:rsidRPr="00FC5C42">
        <w:rPr>
          <w:rFonts w:asciiTheme="minorHAnsi" w:hAnsiTheme="minorHAnsi" w:cstheme="minorHAnsi"/>
          <w:sz w:val="22"/>
          <w:szCs w:val="22"/>
        </w:rPr>
        <w:t xml:space="preserve"> barvno usklajenega z notranjostjo bolniškega dela vozila. Obloga mora biti primerna za večkratno in enostavno čiščenje. Robovi talne obloge morajo biti potegnjeni na obloge do višine 60mm. </w:t>
      </w:r>
    </w:p>
    <w:p w14:paraId="62A6B5E4" w14:textId="77777777" w:rsidR="00FC5C42" w:rsidRPr="00FC5C42" w:rsidRDefault="00FC5C42" w:rsidP="00A8798C">
      <w:pPr>
        <w:pStyle w:val="Odstavekseznama"/>
        <w:numPr>
          <w:ilvl w:val="0"/>
          <w:numId w:val="5"/>
        </w:numPr>
        <w:autoSpaceDE w:val="0"/>
        <w:autoSpaceDN w:val="0"/>
        <w:ind w:right="50"/>
        <w:jc w:val="both"/>
        <w:rPr>
          <w:rFonts w:asciiTheme="minorHAnsi" w:hAnsiTheme="minorHAnsi" w:cstheme="minorHAnsi"/>
          <w:b/>
          <w:bCs/>
          <w:sz w:val="22"/>
          <w:szCs w:val="22"/>
        </w:rPr>
      </w:pPr>
      <w:r w:rsidRPr="00FC5C42">
        <w:rPr>
          <w:rFonts w:asciiTheme="minorHAnsi" w:hAnsiTheme="minorHAnsi" w:cstheme="minorHAnsi"/>
          <w:sz w:val="22"/>
          <w:szCs w:val="22"/>
        </w:rPr>
        <w:t xml:space="preserve">Ročaj za vstopanje na predelni steni. </w:t>
      </w:r>
    </w:p>
    <w:p w14:paraId="309CC4EB" w14:textId="77777777" w:rsidR="00FC5C42" w:rsidRPr="00FC5C42" w:rsidRDefault="00FC5C42" w:rsidP="00A8798C">
      <w:pPr>
        <w:pStyle w:val="Odstavekseznama"/>
        <w:numPr>
          <w:ilvl w:val="0"/>
          <w:numId w:val="5"/>
        </w:numPr>
        <w:autoSpaceDE w:val="0"/>
        <w:autoSpaceDN w:val="0"/>
        <w:ind w:right="50"/>
        <w:jc w:val="both"/>
        <w:rPr>
          <w:rFonts w:asciiTheme="minorHAnsi" w:hAnsiTheme="minorHAnsi" w:cstheme="minorHAnsi"/>
          <w:b/>
          <w:bCs/>
          <w:sz w:val="22"/>
          <w:szCs w:val="22"/>
        </w:rPr>
      </w:pPr>
      <w:r w:rsidRPr="00FC5C42">
        <w:rPr>
          <w:rFonts w:asciiTheme="minorHAnsi" w:hAnsiTheme="minorHAnsi" w:cstheme="minorHAnsi"/>
          <w:sz w:val="22"/>
          <w:szCs w:val="22"/>
        </w:rPr>
        <w:t xml:space="preserve">Ročaj pri prvem desnem zložljivem sedežu. </w:t>
      </w:r>
    </w:p>
    <w:p w14:paraId="093B4417" w14:textId="77777777" w:rsidR="00FC5C42" w:rsidRPr="00FC5C42" w:rsidRDefault="00FC5C42" w:rsidP="00FC5C42">
      <w:pPr>
        <w:ind w:left="360"/>
        <w:rPr>
          <w:rFonts w:asciiTheme="minorHAnsi" w:hAnsiTheme="minorHAnsi" w:cstheme="minorHAnsi"/>
          <w:b/>
          <w:sz w:val="22"/>
          <w:szCs w:val="22"/>
        </w:rPr>
      </w:pPr>
    </w:p>
    <w:p w14:paraId="41AFDC3B" w14:textId="77777777" w:rsidR="00FC5C42" w:rsidRPr="00FC5C42" w:rsidRDefault="00FC5C42" w:rsidP="00FC5C42">
      <w:pPr>
        <w:ind w:left="360"/>
        <w:rPr>
          <w:rFonts w:asciiTheme="minorHAnsi" w:hAnsiTheme="minorHAnsi" w:cstheme="minorHAnsi"/>
          <w:b/>
          <w:sz w:val="22"/>
          <w:szCs w:val="22"/>
        </w:rPr>
      </w:pPr>
      <w:r w:rsidRPr="00FC5C42">
        <w:rPr>
          <w:rFonts w:asciiTheme="minorHAnsi" w:hAnsiTheme="minorHAnsi" w:cstheme="minorHAnsi"/>
          <w:b/>
          <w:sz w:val="22"/>
          <w:szCs w:val="22"/>
        </w:rPr>
        <w:t>Levi bok vozila:</w:t>
      </w:r>
    </w:p>
    <w:p w14:paraId="12A08DEA" w14:textId="77777777" w:rsidR="00FC5C42" w:rsidRPr="00FC5C42" w:rsidRDefault="00FC5C42" w:rsidP="00A8798C">
      <w:pPr>
        <w:pStyle w:val="Odstavekseznama"/>
        <w:numPr>
          <w:ilvl w:val="0"/>
          <w:numId w:val="6"/>
        </w:numPr>
        <w:autoSpaceDE w:val="0"/>
        <w:autoSpaceDN w:val="0"/>
        <w:ind w:left="709" w:right="50"/>
        <w:jc w:val="both"/>
        <w:rPr>
          <w:rFonts w:asciiTheme="minorHAnsi" w:hAnsiTheme="minorHAnsi" w:cstheme="minorHAnsi"/>
          <w:bCs/>
          <w:sz w:val="22"/>
          <w:szCs w:val="22"/>
        </w:rPr>
      </w:pPr>
      <w:r w:rsidRPr="00FC5C42">
        <w:rPr>
          <w:rFonts w:asciiTheme="minorHAnsi" w:hAnsiTheme="minorHAnsi" w:cstheme="minorHAnsi"/>
          <w:bCs/>
          <w:sz w:val="22"/>
          <w:szCs w:val="22"/>
        </w:rPr>
        <w:t>Prostor za namestitev prenosnega ventilatorja z 12 V vtičnico in hitro sklopko za priključitev na centralni kisikov sistem.</w:t>
      </w:r>
    </w:p>
    <w:p w14:paraId="3471129D" w14:textId="77777777" w:rsidR="00FC5C42" w:rsidRPr="00FC5C42" w:rsidRDefault="00FC5C42" w:rsidP="00A8798C">
      <w:pPr>
        <w:pStyle w:val="Odstavekseznama"/>
        <w:numPr>
          <w:ilvl w:val="0"/>
          <w:numId w:val="6"/>
        </w:numPr>
        <w:autoSpaceDE w:val="0"/>
        <w:autoSpaceDN w:val="0"/>
        <w:ind w:left="709" w:right="50"/>
        <w:jc w:val="both"/>
        <w:rPr>
          <w:rFonts w:asciiTheme="minorHAnsi" w:hAnsiTheme="minorHAnsi" w:cstheme="minorHAnsi"/>
          <w:bCs/>
          <w:sz w:val="22"/>
          <w:szCs w:val="22"/>
        </w:rPr>
      </w:pPr>
      <w:r w:rsidRPr="00FC5C42">
        <w:rPr>
          <w:rFonts w:asciiTheme="minorHAnsi" w:hAnsiTheme="minorHAnsi" w:cstheme="minorHAnsi"/>
          <w:bCs/>
          <w:sz w:val="22"/>
          <w:szCs w:val="22"/>
        </w:rPr>
        <w:t xml:space="preserve">Prostor za namestitev prenosnega </w:t>
      </w:r>
      <w:proofErr w:type="spellStart"/>
      <w:r w:rsidRPr="00FC5C42">
        <w:rPr>
          <w:rFonts w:asciiTheme="minorHAnsi" w:hAnsiTheme="minorHAnsi" w:cstheme="minorHAnsi"/>
          <w:bCs/>
          <w:sz w:val="22"/>
          <w:szCs w:val="22"/>
        </w:rPr>
        <w:t>defibrilatorja</w:t>
      </w:r>
      <w:proofErr w:type="spellEnd"/>
      <w:r w:rsidRPr="00FC5C42">
        <w:rPr>
          <w:rFonts w:asciiTheme="minorHAnsi" w:hAnsiTheme="minorHAnsi" w:cstheme="minorHAnsi"/>
          <w:bCs/>
          <w:sz w:val="22"/>
          <w:szCs w:val="22"/>
        </w:rPr>
        <w:t xml:space="preserve"> z 12 kanalnim monitorjem in 12 V vtičnico.</w:t>
      </w:r>
    </w:p>
    <w:p w14:paraId="70E3EB3F" w14:textId="77777777" w:rsidR="00FC5C42" w:rsidRPr="00FC5C42" w:rsidRDefault="00FC5C42" w:rsidP="00A8798C">
      <w:pPr>
        <w:pStyle w:val="Odstavekseznama"/>
        <w:numPr>
          <w:ilvl w:val="0"/>
          <w:numId w:val="6"/>
        </w:numPr>
        <w:autoSpaceDE w:val="0"/>
        <w:autoSpaceDN w:val="0"/>
        <w:ind w:left="709" w:right="50"/>
        <w:jc w:val="both"/>
        <w:rPr>
          <w:rFonts w:asciiTheme="minorHAnsi" w:hAnsiTheme="minorHAnsi" w:cstheme="minorHAnsi"/>
          <w:bCs/>
          <w:sz w:val="22"/>
          <w:szCs w:val="22"/>
        </w:rPr>
      </w:pPr>
      <w:r w:rsidRPr="00FC5C42">
        <w:rPr>
          <w:rFonts w:asciiTheme="minorHAnsi" w:hAnsiTheme="minorHAnsi" w:cstheme="minorHAnsi"/>
          <w:bCs/>
          <w:sz w:val="22"/>
          <w:szCs w:val="22"/>
        </w:rPr>
        <w:t>Prostor za namestitev aspiratorja in 12 V vtičnico.</w:t>
      </w:r>
    </w:p>
    <w:p w14:paraId="72C4C466" w14:textId="77777777" w:rsidR="00FC5C42" w:rsidRPr="00FC5C42" w:rsidRDefault="00FC5C42" w:rsidP="00A8798C">
      <w:pPr>
        <w:pStyle w:val="Odstavekseznama"/>
        <w:numPr>
          <w:ilvl w:val="0"/>
          <w:numId w:val="6"/>
        </w:numPr>
        <w:autoSpaceDE w:val="0"/>
        <w:autoSpaceDN w:val="0"/>
        <w:ind w:left="709" w:right="50"/>
        <w:jc w:val="both"/>
        <w:rPr>
          <w:rFonts w:asciiTheme="minorHAnsi" w:hAnsiTheme="minorHAnsi" w:cstheme="minorHAnsi"/>
          <w:bCs/>
          <w:sz w:val="22"/>
          <w:szCs w:val="22"/>
        </w:rPr>
      </w:pPr>
      <w:r w:rsidRPr="00FC5C42">
        <w:rPr>
          <w:rFonts w:asciiTheme="minorHAnsi" w:hAnsiTheme="minorHAnsi" w:cstheme="minorHAnsi"/>
          <w:bCs/>
          <w:sz w:val="22"/>
          <w:szCs w:val="22"/>
        </w:rPr>
        <w:t xml:space="preserve">Prostor za namestitev </w:t>
      </w:r>
      <w:proofErr w:type="spellStart"/>
      <w:r w:rsidRPr="00FC5C42">
        <w:rPr>
          <w:rFonts w:asciiTheme="minorHAnsi" w:hAnsiTheme="minorHAnsi" w:cstheme="minorHAnsi"/>
          <w:bCs/>
          <w:sz w:val="22"/>
          <w:szCs w:val="22"/>
        </w:rPr>
        <w:t>perfuzorja</w:t>
      </w:r>
      <w:proofErr w:type="spellEnd"/>
      <w:r w:rsidRPr="00FC5C42">
        <w:rPr>
          <w:rFonts w:asciiTheme="minorHAnsi" w:hAnsiTheme="minorHAnsi" w:cstheme="minorHAnsi"/>
          <w:bCs/>
          <w:sz w:val="22"/>
          <w:szCs w:val="22"/>
        </w:rPr>
        <w:t xml:space="preserve"> in 12 V vtičnico.</w:t>
      </w:r>
    </w:p>
    <w:p w14:paraId="01AF6848" w14:textId="77777777" w:rsidR="00FC5C42" w:rsidRPr="00FC5C42" w:rsidRDefault="00FC5C42" w:rsidP="00A8798C">
      <w:pPr>
        <w:pStyle w:val="Odstavekseznama"/>
        <w:numPr>
          <w:ilvl w:val="0"/>
          <w:numId w:val="6"/>
        </w:numPr>
        <w:autoSpaceDE w:val="0"/>
        <w:autoSpaceDN w:val="0"/>
        <w:ind w:left="709" w:right="50"/>
        <w:jc w:val="both"/>
        <w:rPr>
          <w:rFonts w:asciiTheme="minorHAnsi" w:hAnsiTheme="minorHAnsi" w:cstheme="minorHAnsi"/>
          <w:bCs/>
          <w:sz w:val="22"/>
          <w:szCs w:val="22"/>
        </w:rPr>
      </w:pPr>
      <w:r w:rsidRPr="00FC5C42">
        <w:rPr>
          <w:rFonts w:asciiTheme="minorHAnsi" w:hAnsiTheme="minorHAnsi" w:cstheme="minorHAnsi"/>
          <w:bCs/>
          <w:sz w:val="22"/>
          <w:szCs w:val="22"/>
        </w:rPr>
        <w:t>Dodatno mora imeti vozilo nameščene vsaj 2 12 V vtičnice, ki so proste zgoraj opisanih uporabnikov. 2 230 V vtičnice.</w:t>
      </w:r>
    </w:p>
    <w:p w14:paraId="414042EF" w14:textId="77777777" w:rsidR="00FC5C42" w:rsidRPr="00FC5C42" w:rsidRDefault="00FC5C42" w:rsidP="00A8798C">
      <w:pPr>
        <w:pStyle w:val="Odstavekseznama"/>
        <w:numPr>
          <w:ilvl w:val="0"/>
          <w:numId w:val="6"/>
        </w:numPr>
        <w:autoSpaceDE w:val="0"/>
        <w:autoSpaceDN w:val="0"/>
        <w:ind w:left="709" w:right="50"/>
        <w:jc w:val="both"/>
        <w:rPr>
          <w:rFonts w:asciiTheme="minorHAnsi" w:hAnsiTheme="minorHAnsi" w:cstheme="minorHAnsi"/>
          <w:bCs/>
          <w:sz w:val="22"/>
          <w:szCs w:val="22"/>
        </w:rPr>
      </w:pPr>
      <w:r w:rsidRPr="00FC5C42">
        <w:rPr>
          <w:rFonts w:asciiTheme="minorHAnsi" w:hAnsiTheme="minorHAnsi" w:cstheme="minorHAnsi"/>
          <w:bCs/>
          <w:sz w:val="22"/>
          <w:szCs w:val="22"/>
        </w:rPr>
        <w:t>Prostor za namestitev sanitetnega kovčka. (FERNO FLAMBEAU 2274)</w:t>
      </w:r>
    </w:p>
    <w:p w14:paraId="5954AE2E" w14:textId="77777777" w:rsidR="00FC5C42" w:rsidRPr="00FC5C42" w:rsidRDefault="00FC5C42" w:rsidP="00A8798C">
      <w:pPr>
        <w:pStyle w:val="Odstavekseznama"/>
        <w:numPr>
          <w:ilvl w:val="0"/>
          <w:numId w:val="6"/>
        </w:numPr>
        <w:autoSpaceDE w:val="0"/>
        <w:autoSpaceDN w:val="0"/>
        <w:ind w:left="709" w:right="50"/>
        <w:jc w:val="both"/>
        <w:rPr>
          <w:rFonts w:asciiTheme="minorHAnsi" w:hAnsiTheme="minorHAnsi" w:cstheme="minorHAnsi"/>
          <w:bCs/>
          <w:sz w:val="22"/>
          <w:szCs w:val="22"/>
        </w:rPr>
      </w:pPr>
      <w:r w:rsidRPr="00FC5C42">
        <w:rPr>
          <w:rFonts w:asciiTheme="minorHAnsi" w:hAnsiTheme="minorHAnsi" w:cstheme="minorHAnsi"/>
          <w:bCs/>
          <w:sz w:val="22"/>
          <w:szCs w:val="22"/>
        </w:rPr>
        <w:t>Zadaj levo mora biti nameščena omara od tal do stropa, za spravilo opreme ( v omari mora biti vgrajena 12V vtičnica za polnjenje le tega) in spravilo manjšega kovčka ali drugega sanitetnega materiala.</w:t>
      </w:r>
    </w:p>
    <w:p w14:paraId="20AB0603" w14:textId="77777777" w:rsidR="00FC5C42" w:rsidRPr="00FC5C42" w:rsidRDefault="00FC5C42" w:rsidP="00A8798C">
      <w:pPr>
        <w:pStyle w:val="Odstavekseznama"/>
        <w:numPr>
          <w:ilvl w:val="0"/>
          <w:numId w:val="6"/>
        </w:numPr>
        <w:autoSpaceDE w:val="0"/>
        <w:autoSpaceDN w:val="0"/>
        <w:ind w:left="709" w:right="50"/>
        <w:jc w:val="both"/>
        <w:rPr>
          <w:rFonts w:asciiTheme="minorHAnsi" w:hAnsiTheme="minorHAnsi" w:cstheme="minorHAnsi"/>
          <w:bCs/>
          <w:color w:val="FF0000"/>
          <w:sz w:val="22"/>
          <w:szCs w:val="22"/>
        </w:rPr>
      </w:pPr>
      <w:r w:rsidRPr="00FC5C42">
        <w:rPr>
          <w:rFonts w:asciiTheme="minorHAnsi" w:hAnsiTheme="minorHAnsi" w:cstheme="minorHAnsi"/>
          <w:bCs/>
          <w:sz w:val="22"/>
          <w:szCs w:val="22"/>
        </w:rPr>
        <w:t xml:space="preserve">Prostor za namestitev otroškega </w:t>
      </w:r>
      <w:proofErr w:type="spellStart"/>
      <w:r w:rsidRPr="00FC5C42">
        <w:rPr>
          <w:rFonts w:asciiTheme="minorHAnsi" w:hAnsiTheme="minorHAnsi" w:cstheme="minorHAnsi"/>
          <w:bCs/>
          <w:sz w:val="22"/>
          <w:szCs w:val="22"/>
        </w:rPr>
        <w:t>reanimacijskega</w:t>
      </w:r>
      <w:proofErr w:type="spellEnd"/>
      <w:r w:rsidRPr="00FC5C42">
        <w:rPr>
          <w:rFonts w:asciiTheme="minorHAnsi" w:hAnsiTheme="minorHAnsi" w:cstheme="minorHAnsi"/>
          <w:bCs/>
          <w:sz w:val="22"/>
          <w:szCs w:val="22"/>
        </w:rPr>
        <w:t xml:space="preserve"> kovčka, mere poda naročnik.</w:t>
      </w:r>
    </w:p>
    <w:p w14:paraId="5C1258C3" w14:textId="77777777" w:rsidR="00FC5C42" w:rsidRPr="00FC5C42" w:rsidRDefault="00FC5C42" w:rsidP="00FC5C42">
      <w:pPr>
        <w:autoSpaceDE w:val="0"/>
        <w:autoSpaceDN w:val="0"/>
        <w:ind w:left="360" w:right="50"/>
        <w:jc w:val="both"/>
        <w:rPr>
          <w:rFonts w:asciiTheme="minorHAnsi" w:hAnsiTheme="minorHAnsi" w:cstheme="minorHAnsi"/>
          <w:b/>
          <w:bCs/>
          <w:sz w:val="22"/>
          <w:szCs w:val="22"/>
        </w:rPr>
      </w:pPr>
    </w:p>
    <w:p w14:paraId="46E4091B" w14:textId="77777777" w:rsidR="00FC5C42" w:rsidRPr="00FC5C42" w:rsidRDefault="00FC5C42" w:rsidP="00FC5C42">
      <w:pPr>
        <w:autoSpaceDE w:val="0"/>
        <w:autoSpaceDN w:val="0"/>
        <w:ind w:left="360" w:right="50"/>
        <w:jc w:val="both"/>
        <w:rPr>
          <w:rFonts w:asciiTheme="minorHAnsi" w:hAnsiTheme="minorHAnsi" w:cstheme="minorHAnsi"/>
          <w:b/>
          <w:bCs/>
          <w:sz w:val="22"/>
          <w:szCs w:val="22"/>
        </w:rPr>
      </w:pPr>
      <w:r w:rsidRPr="00FC5C42">
        <w:rPr>
          <w:rFonts w:asciiTheme="minorHAnsi" w:hAnsiTheme="minorHAnsi" w:cstheme="minorHAnsi"/>
          <w:b/>
          <w:bCs/>
          <w:sz w:val="22"/>
          <w:szCs w:val="22"/>
        </w:rPr>
        <w:t>Desni bok vozila:</w:t>
      </w:r>
    </w:p>
    <w:p w14:paraId="353E2999" w14:textId="77777777" w:rsidR="00FC5C42" w:rsidRPr="00FC5C42" w:rsidRDefault="00FC5C42" w:rsidP="00A8798C">
      <w:pPr>
        <w:pStyle w:val="Odstavekseznama"/>
        <w:numPr>
          <w:ilvl w:val="0"/>
          <w:numId w:val="7"/>
        </w:numPr>
        <w:autoSpaceDE w:val="0"/>
        <w:autoSpaceDN w:val="0"/>
        <w:ind w:left="851" w:right="50"/>
        <w:jc w:val="both"/>
        <w:rPr>
          <w:rFonts w:asciiTheme="minorHAnsi" w:hAnsiTheme="minorHAnsi" w:cstheme="minorHAnsi"/>
          <w:bCs/>
          <w:sz w:val="22"/>
          <w:szCs w:val="22"/>
        </w:rPr>
      </w:pPr>
      <w:r w:rsidRPr="00FC5C42">
        <w:rPr>
          <w:rFonts w:asciiTheme="minorHAnsi" w:hAnsiTheme="minorHAnsi" w:cstheme="minorHAnsi"/>
          <w:sz w:val="22"/>
          <w:szCs w:val="22"/>
        </w:rPr>
        <w:t>2 kos – bočno vrtljiv sedež na desni strani vozila v smeri vožnje z integriranim tritočkovnim varnostnim pasom – ko se stol zloži ob steno se mora pridobiti prostor za prost prehod skozi bolniški del vozila. Sedež z naslonom za roke, integriran 3-točkovni varnostni pas in zložljiv sedalni del, po naklonu nastavljiv hrbtni naslon. Sedež mora biti prevlečen v skaj črne barve, enako kot ostali sedeži v bolniškem delu vozila.</w:t>
      </w:r>
    </w:p>
    <w:p w14:paraId="2CCEB5CA" w14:textId="77777777" w:rsidR="00FC5C42" w:rsidRPr="00FC5C42" w:rsidRDefault="00FC5C42" w:rsidP="00FC5C42">
      <w:pPr>
        <w:autoSpaceDE w:val="0"/>
        <w:autoSpaceDN w:val="0"/>
        <w:ind w:left="360" w:right="50"/>
        <w:jc w:val="both"/>
        <w:rPr>
          <w:rFonts w:asciiTheme="minorHAnsi" w:hAnsiTheme="minorHAnsi" w:cstheme="minorHAnsi"/>
          <w:sz w:val="22"/>
          <w:szCs w:val="22"/>
        </w:rPr>
      </w:pPr>
    </w:p>
    <w:p w14:paraId="1120CCBE" w14:textId="77777777" w:rsidR="00FC5C42" w:rsidRPr="00FC5C42" w:rsidRDefault="00FC5C42" w:rsidP="00FC5C42">
      <w:pPr>
        <w:autoSpaceDE w:val="0"/>
        <w:autoSpaceDN w:val="0"/>
        <w:ind w:left="360" w:right="50"/>
        <w:jc w:val="both"/>
        <w:rPr>
          <w:rFonts w:asciiTheme="minorHAnsi" w:hAnsiTheme="minorHAnsi" w:cstheme="minorHAnsi"/>
          <w:b/>
          <w:sz w:val="22"/>
          <w:szCs w:val="22"/>
        </w:rPr>
      </w:pPr>
      <w:r w:rsidRPr="00FC5C42">
        <w:rPr>
          <w:rFonts w:asciiTheme="minorHAnsi" w:hAnsiTheme="minorHAnsi" w:cstheme="minorHAnsi"/>
          <w:b/>
          <w:sz w:val="22"/>
          <w:szCs w:val="22"/>
        </w:rPr>
        <w:t xml:space="preserve">Prostor z levimi drsnimi vrati. ( Levi zunanji </w:t>
      </w:r>
      <w:proofErr w:type="spellStart"/>
      <w:r w:rsidRPr="00FC5C42">
        <w:rPr>
          <w:rFonts w:asciiTheme="minorHAnsi" w:hAnsiTheme="minorHAnsi" w:cstheme="minorHAnsi"/>
          <w:b/>
          <w:sz w:val="22"/>
          <w:szCs w:val="22"/>
        </w:rPr>
        <w:t>box</w:t>
      </w:r>
      <w:proofErr w:type="spellEnd"/>
      <w:r w:rsidRPr="00FC5C42">
        <w:rPr>
          <w:rFonts w:asciiTheme="minorHAnsi" w:hAnsiTheme="minorHAnsi" w:cstheme="minorHAnsi"/>
          <w:b/>
          <w:sz w:val="22"/>
          <w:szCs w:val="22"/>
        </w:rPr>
        <w:t>)</w:t>
      </w:r>
    </w:p>
    <w:p w14:paraId="325B5E01" w14:textId="77777777" w:rsidR="00FC5C42" w:rsidRPr="00FC5C42" w:rsidRDefault="00FC5C42" w:rsidP="00A8798C">
      <w:pPr>
        <w:pStyle w:val="Odstavekseznama"/>
        <w:numPr>
          <w:ilvl w:val="0"/>
          <w:numId w:val="8"/>
        </w:numPr>
        <w:autoSpaceDE w:val="0"/>
        <w:autoSpaceDN w:val="0"/>
        <w:ind w:left="851" w:right="50"/>
        <w:jc w:val="both"/>
        <w:rPr>
          <w:rFonts w:asciiTheme="minorHAnsi" w:hAnsiTheme="minorHAnsi" w:cstheme="minorHAnsi"/>
          <w:b/>
          <w:bCs/>
          <w:sz w:val="22"/>
          <w:szCs w:val="22"/>
        </w:rPr>
      </w:pPr>
      <w:r w:rsidRPr="00FC5C42">
        <w:rPr>
          <w:rFonts w:asciiTheme="minorHAnsi" w:hAnsiTheme="minorHAnsi" w:cstheme="minorHAnsi"/>
          <w:sz w:val="22"/>
          <w:szCs w:val="22"/>
        </w:rPr>
        <w:t>Levi zunanji prostor za spravilo opreme, mora imeti prostor za:</w:t>
      </w:r>
    </w:p>
    <w:p w14:paraId="7632230D" w14:textId="77777777" w:rsidR="00FC5C42" w:rsidRPr="00FC5C42" w:rsidRDefault="00FC5C42" w:rsidP="00A8798C">
      <w:pPr>
        <w:pStyle w:val="Odstavekseznama"/>
        <w:numPr>
          <w:ilvl w:val="0"/>
          <w:numId w:val="9"/>
        </w:numPr>
        <w:autoSpaceDE w:val="0"/>
        <w:autoSpaceDN w:val="0"/>
        <w:ind w:left="1134" w:right="50"/>
        <w:jc w:val="both"/>
        <w:rPr>
          <w:rFonts w:asciiTheme="minorHAnsi" w:hAnsiTheme="minorHAnsi" w:cstheme="minorHAnsi"/>
          <w:sz w:val="22"/>
          <w:szCs w:val="22"/>
        </w:rPr>
      </w:pPr>
      <w:r w:rsidRPr="00FC5C42">
        <w:rPr>
          <w:rFonts w:asciiTheme="minorHAnsi" w:hAnsiTheme="minorHAnsi" w:cstheme="minorHAnsi"/>
          <w:sz w:val="22"/>
          <w:szCs w:val="22"/>
        </w:rPr>
        <w:t>kardiološki stol,</w:t>
      </w:r>
    </w:p>
    <w:p w14:paraId="7C77AFFE" w14:textId="77777777" w:rsidR="00FC5C42" w:rsidRPr="00FC5C42" w:rsidRDefault="00FC5C42" w:rsidP="00A8798C">
      <w:pPr>
        <w:pStyle w:val="Odstavekseznama"/>
        <w:numPr>
          <w:ilvl w:val="0"/>
          <w:numId w:val="9"/>
        </w:numPr>
        <w:autoSpaceDE w:val="0"/>
        <w:autoSpaceDN w:val="0"/>
        <w:ind w:left="1134" w:right="50"/>
        <w:jc w:val="both"/>
        <w:rPr>
          <w:rFonts w:asciiTheme="minorHAnsi" w:hAnsiTheme="minorHAnsi" w:cstheme="minorHAnsi"/>
          <w:sz w:val="22"/>
          <w:szCs w:val="22"/>
        </w:rPr>
      </w:pPr>
      <w:r w:rsidRPr="00FC5C42">
        <w:rPr>
          <w:rFonts w:asciiTheme="minorHAnsi" w:hAnsiTheme="minorHAnsi" w:cstheme="minorHAnsi"/>
          <w:sz w:val="22"/>
          <w:szCs w:val="22"/>
        </w:rPr>
        <w:t>nosilec za 2x 10l  kisikove jeklenke,</w:t>
      </w:r>
    </w:p>
    <w:p w14:paraId="16A7904C" w14:textId="77777777" w:rsidR="00FC5C42" w:rsidRPr="00FC5C42" w:rsidRDefault="00FC5C42" w:rsidP="00A8798C">
      <w:pPr>
        <w:pStyle w:val="Odstavekseznama"/>
        <w:numPr>
          <w:ilvl w:val="0"/>
          <w:numId w:val="9"/>
        </w:numPr>
        <w:autoSpaceDE w:val="0"/>
        <w:autoSpaceDN w:val="0"/>
        <w:ind w:left="1134" w:right="50"/>
        <w:jc w:val="both"/>
        <w:rPr>
          <w:rFonts w:asciiTheme="minorHAnsi" w:hAnsiTheme="minorHAnsi" w:cstheme="minorHAnsi"/>
          <w:sz w:val="22"/>
          <w:szCs w:val="22"/>
        </w:rPr>
      </w:pPr>
      <w:proofErr w:type="spellStart"/>
      <w:r w:rsidRPr="00FC5C42">
        <w:rPr>
          <w:rFonts w:asciiTheme="minorHAnsi" w:hAnsiTheme="minorHAnsi" w:cstheme="minorHAnsi"/>
          <w:sz w:val="22"/>
          <w:szCs w:val="22"/>
        </w:rPr>
        <w:t>vakumske</w:t>
      </w:r>
      <w:proofErr w:type="spellEnd"/>
      <w:r w:rsidRPr="00FC5C42">
        <w:rPr>
          <w:rFonts w:asciiTheme="minorHAnsi" w:hAnsiTheme="minorHAnsi" w:cstheme="minorHAnsi"/>
          <w:sz w:val="22"/>
          <w:szCs w:val="22"/>
        </w:rPr>
        <w:t xml:space="preserve"> opornice,</w:t>
      </w:r>
    </w:p>
    <w:p w14:paraId="3557722D" w14:textId="77777777" w:rsidR="00FC5C42" w:rsidRPr="00FC5C42" w:rsidRDefault="00FC5C42" w:rsidP="00A8798C">
      <w:pPr>
        <w:pStyle w:val="Odstavekseznama"/>
        <w:numPr>
          <w:ilvl w:val="0"/>
          <w:numId w:val="9"/>
        </w:numPr>
        <w:autoSpaceDE w:val="0"/>
        <w:autoSpaceDN w:val="0"/>
        <w:ind w:left="1134" w:right="50"/>
        <w:jc w:val="both"/>
        <w:rPr>
          <w:rFonts w:asciiTheme="minorHAnsi" w:hAnsiTheme="minorHAnsi" w:cstheme="minorHAnsi"/>
          <w:b/>
          <w:bCs/>
          <w:sz w:val="22"/>
          <w:szCs w:val="22"/>
        </w:rPr>
      </w:pPr>
      <w:r w:rsidRPr="00FC5C42">
        <w:rPr>
          <w:rFonts w:asciiTheme="minorHAnsi" w:hAnsiTheme="minorHAnsi" w:cstheme="minorHAnsi"/>
          <w:sz w:val="22"/>
          <w:szCs w:val="22"/>
        </w:rPr>
        <w:t>zajemalna nosila,</w:t>
      </w:r>
    </w:p>
    <w:p w14:paraId="76C3F585" w14:textId="77777777" w:rsidR="00FC5C42" w:rsidRPr="00FC5C42" w:rsidRDefault="00FC5C42" w:rsidP="00A8798C">
      <w:pPr>
        <w:pStyle w:val="Odstavekseznama"/>
        <w:numPr>
          <w:ilvl w:val="0"/>
          <w:numId w:val="9"/>
        </w:numPr>
        <w:autoSpaceDE w:val="0"/>
        <w:autoSpaceDN w:val="0"/>
        <w:ind w:left="1134" w:right="50"/>
        <w:jc w:val="both"/>
        <w:rPr>
          <w:rFonts w:asciiTheme="minorHAnsi" w:hAnsiTheme="minorHAnsi" w:cstheme="minorHAnsi"/>
          <w:bCs/>
          <w:sz w:val="22"/>
          <w:szCs w:val="22"/>
        </w:rPr>
      </w:pPr>
      <w:r w:rsidRPr="00FC5C42">
        <w:rPr>
          <w:rFonts w:asciiTheme="minorHAnsi" w:hAnsiTheme="minorHAnsi" w:cstheme="minorHAnsi"/>
          <w:bCs/>
          <w:sz w:val="22"/>
          <w:szCs w:val="22"/>
        </w:rPr>
        <w:t>vratne opornice,</w:t>
      </w:r>
    </w:p>
    <w:p w14:paraId="56AEF2F7" w14:textId="77777777" w:rsidR="00FC5C42" w:rsidRPr="00FC5C42" w:rsidRDefault="00FC5C42" w:rsidP="00A8798C">
      <w:pPr>
        <w:pStyle w:val="Odstavekseznama"/>
        <w:numPr>
          <w:ilvl w:val="0"/>
          <w:numId w:val="9"/>
        </w:numPr>
        <w:autoSpaceDE w:val="0"/>
        <w:autoSpaceDN w:val="0"/>
        <w:ind w:left="1134" w:right="50"/>
        <w:jc w:val="both"/>
        <w:rPr>
          <w:rFonts w:asciiTheme="minorHAnsi" w:hAnsiTheme="minorHAnsi" w:cstheme="minorHAnsi"/>
          <w:bCs/>
          <w:sz w:val="22"/>
          <w:szCs w:val="22"/>
        </w:rPr>
      </w:pPr>
      <w:r w:rsidRPr="00FC5C42">
        <w:rPr>
          <w:rFonts w:asciiTheme="minorHAnsi" w:hAnsiTheme="minorHAnsi" w:cstheme="minorHAnsi"/>
          <w:bCs/>
          <w:sz w:val="22"/>
          <w:szCs w:val="22"/>
        </w:rPr>
        <w:t>oporo za glavo,</w:t>
      </w:r>
    </w:p>
    <w:p w14:paraId="10ABCD1E" w14:textId="77777777" w:rsidR="00FC5C42" w:rsidRPr="00FC5C42" w:rsidRDefault="00FC5C42" w:rsidP="00A8798C">
      <w:pPr>
        <w:pStyle w:val="Odstavekseznama"/>
        <w:numPr>
          <w:ilvl w:val="0"/>
          <w:numId w:val="9"/>
        </w:numPr>
        <w:autoSpaceDE w:val="0"/>
        <w:autoSpaceDN w:val="0"/>
        <w:ind w:left="1134" w:right="50"/>
        <w:jc w:val="both"/>
        <w:rPr>
          <w:rFonts w:asciiTheme="minorHAnsi" w:hAnsiTheme="minorHAnsi" w:cstheme="minorHAnsi"/>
          <w:bCs/>
          <w:sz w:val="22"/>
          <w:szCs w:val="22"/>
        </w:rPr>
      </w:pPr>
      <w:r w:rsidRPr="00FC5C42">
        <w:rPr>
          <w:rFonts w:asciiTheme="minorHAnsi" w:hAnsiTheme="minorHAnsi" w:cstheme="minorHAnsi"/>
          <w:bCs/>
          <w:sz w:val="22"/>
          <w:szCs w:val="22"/>
        </w:rPr>
        <w:t>pasove za zajemalna nosila,</w:t>
      </w:r>
    </w:p>
    <w:p w14:paraId="29E8B424" w14:textId="694D4CE2" w:rsidR="00AC5DED" w:rsidRDefault="00FC5C42" w:rsidP="00A8798C">
      <w:pPr>
        <w:pStyle w:val="Odstavekseznama"/>
        <w:numPr>
          <w:ilvl w:val="0"/>
          <w:numId w:val="9"/>
        </w:numPr>
        <w:autoSpaceDE w:val="0"/>
        <w:autoSpaceDN w:val="0"/>
        <w:ind w:left="1134" w:right="50"/>
        <w:jc w:val="both"/>
        <w:rPr>
          <w:rFonts w:asciiTheme="minorHAnsi" w:hAnsiTheme="minorHAnsi" w:cstheme="minorHAnsi"/>
          <w:bCs/>
          <w:sz w:val="22"/>
          <w:szCs w:val="22"/>
        </w:rPr>
      </w:pPr>
      <w:r w:rsidRPr="00FC5C42">
        <w:rPr>
          <w:rFonts w:asciiTheme="minorHAnsi" w:hAnsiTheme="minorHAnsi" w:cstheme="minorHAnsi"/>
          <w:bCs/>
          <w:sz w:val="22"/>
          <w:szCs w:val="22"/>
        </w:rPr>
        <w:t>medenični pas.</w:t>
      </w:r>
    </w:p>
    <w:p w14:paraId="2E82C1B0" w14:textId="61C9008D" w:rsidR="00FC5C42" w:rsidRPr="00FC5C42" w:rsidRDefault="00AC5DED" w:rsidP="00AC5DED">
      <w:pPr>
        <w:spacing w:after="160" w:line="259" w:lineRule="auto"/>
        <w:rPr>
          <w:rFonts w:asciiTheme="minorHAnsi" w:hAnsiTheme="minorHAnsi" w:cstheme="minorHAnsi"/>
          <w:bCs/>
          <w:sz w:val="22"/>
          <w:szCs w:val="22"/>
        </w:rPr>
      </w:pPr>
      <w:r>
        <w:rPr>
          <w:rFonts w:asciiTheme="minorHAnsi" w:hAnsiTheme="minorHAnsi" w:cstheme="minorHAnsi"/>
          <w:bCs/>
          <w:sz w:val="22"/>
          <w:szCs w:val="22"/>
        </w:rPr>
        <w:br w:type="page"/>
      </w:r>
    </w:p>
    <w:p w14:paraId="5F53A46A" w14:textId="77777777" w:rsidR="00FC5C42" w:rsidRPr="00FC5C42" w:rsidRDefault="00FC5C42" w:rsidP="00FC5C42">
      <w:pPr>
        <w:keepNext/>
        <w:spacing w:before="240"/>
        <w:ind w:left="360"/>
        <w:outlineLvl w:val="1"/>
        <w:rPr>
          <w:rFonts w:asciiTheme="minorHAnsi" w:hAnsiTheme="minorHAnsi" w:cstheme="minorHAnsi"/>
          <w:b/>
          <w:bCs/>
          <w:iCs/>
          <w:sz w:val="22"/>
          <w:szCs w:val="22"/>
        </w:rPr>
      </w:pPr>
      <w:bookmarkStart w:id="2" w:name="_Toc495302763"/>
      <w:r w:rsidRPr="00FC5C42">
        <w:rPr>
          <w:rFonts w:asciiTheme="minorHAnsi" w:hAnsiTheme="minorHAnsi" w:cstheme="minorHAnsi"/>
          <w:b/>
          <w:bCs/>
          <w:iCs/>
          <w:sz w:val="22"/>
          <w:szCs w:val="22"/>
        </w:rPr>
        <w:lastRenderedPageBreak/>
        <w:t>Osvetlitev bolniškega prostora</w:t>
      </w:r>
      <w:bookmarkEnd w:id="2"/>
    </w:p>
    <w:p w14:paraId="26D76075" w14:textId="77777777" w:rsidR="00FC5C42" w:rsidRPr="00FC5C42" w:rsidRDefault="00FC5C42" w:rsidP="00FC5C42">
      <w:pPr>
        <w:rPr>
          <w:rFonts w:asciiTheme="minorHAnsi" w:hAnsiTheme="minorHAnsi" w:cstheme="minorHAnsi"/>
          <w:b/>
          <w:bCs/>
          <w:caps/>
          <w:sz w:val="22"/>
          <w:szCs w:val="22"/>
        </w:rPr>
      </w:pPr>
    </w:p>
    <w:p w14:paraId="2F9C3C33" w14:textId="77777777" w:rsidR="00FC5C42" w:rsidRPr="00FC5C42" w:rsidRDefault="00FC5C42" w:rsidP="00A8798C">
      <w:pPr>
        <w:pStyle w:val="Odstavekseznama"/>
        <w:numPr>
          <w:ilvl w:val="0"/>
          <w:numId w:val="10"/>
        </w:numPr>
        <w:ind w:left="709"/>
        <w:jc w:val="both"/>
        <w:rPr>
          <w:rFonts w:asciiTheme="minorHAnsi" w:hAnsiTheme="minorHAnsi" w:cstheme="minorHAnsi"/>
          <w:sz w:val="22"/>
          <w:szCs w:val="22"/>
        </w:rPr>
      </w:pPr>
      <w:r w:rsidRPr="00FC5C42">
        <w:rPr>
          <w:rFonts w:asciiTheme="minorHAnsi" w:hAnsiTheme="minorHAnsi" w:cstheme="minorHAnsi"/>
          <w:sz w:val="22"/>
          <w:szCs w:val="22"/>
        </w:rPr>
        <w:t xml:space="preserve">2 dolgi LED luči morata biti montirani v vogal med strop in steno ter zaščitene z  pokrovom po celotni dolžini. Dostop do žarnice mora biti omogočen brez uporabe kakršnegakoli orodja za demontažo. Luči morata biti nameščeni tako, da jih pacient ne more doseči. Luči morata biti postavljene pod kotom, kjer je razpršitev svetlobe taka, da ni mrtvega prostora oz. zmanjšane svetilnosti v vozilu.  </w:t>
      </w:r>
    </w:p>
    <w:p w14:paraId="17BE4640" w14:textId="77777777" w:rsidR="00FC5C42" w:rsidRPr="00FC5C42" w:rsidRDefault="00FC5C42" w:rsidP="00A8798C">
      <w:pPr>
        <w:pStyle w:val="Odstavekseznama"/>
        <w:numPr>
          <w:ilvl w:val="0"/>
          <w:numId w:val="10"/>
        </w:numPr>
        <w:ind w:left="709"/>
        <w:jc w:val="both"/>
        <w:rPr>
          <w:rFonts w:asciiTheme="minorHAnsi" w:hAnsiTheme="minorHAnsi" w:cstheme="minorHAnsi"/>
          <w:sz w:val="22"/>
          <w:szCs w:val="22"/>
        </w:rPr>
      </w:pPr>
      <w:r w:rsidRPr="00FC5C42">
        <w:rPr>
          <w:rFonts w:asciiTheme="minorHAnsi" w:hAnsiTheme="minorHAnsi" w:cstheme="minorHAnsi"/>
          <w:sz w:val="22"/>
          <w:szCs w:val="22"/>
        </w:rPr>
        <w:t>Nočna osvetlitev – modra LED osvetlitev integrirana v bele luči.</w:t>
      </w:r>
    </w:p>
    <w:p w14:paraId="7999B0EE" w14:textId="77777777" w:rsidR="00FC5C42" w:rsidRPr="00FC5C42" w:rsidRDefault="00FC5C42" w:rsidP="00A8798C">
      <w:pPr>
        <w:pStyle w:val="Odstavekseznama"/>
        <w:numPr>
          <w:ilvl w:val="0"/>
          <w:numId w:val="10"/>
        </w:numPr>
        <w:ind w:left="709"/>
        <w:jc w:val="both"/>
        <w:rPr>
          <w:rFonts w:asciiTheme="minorHAnsi" w:hAnsiTheme="minorHAnsi" w:cstheme="minorHAnsi"/>
          <w:sz w:val="22"/>
          <w:szCs w:val="22"/>
        </w:rPr>
      </w:pPr>
      <w:r w:rsidRPr="00FC5C42">
        <w:rPr>
          <w:rFonts w:asciiTheme="minorHAnsi" w:hAnsiTheme="minorHAnsi" w:cstheme="minorHAnsi"/>
          <w:sz w:val="22"/>
          <w:szCs w:val="22"/>
        </w:rPr>
        <w:t>Upravljanje s celotno osvetlitvijo mora biti izvedena preko sistema CAN BUS .Nočna osvetlitev</w:t>
      </w:r>
      <w:r w:rsidRPr="00FC5C42">
        <w:rPr>
          <w:rFonts w:asciiTheme="minorHAnsi" w:hAnsiTheme="minorHAnsi" w:cstheme="minorHAnsi"/>
          <w:strike/>
          <w:sz w:val="22"/>
          <w:szCs w:val="22"/>
        </w:rPr>
        <w:t xml:space="preserve"> </w:t>
      </w:r>
      <w:r w:rsidRPr="00FC5C42">
        <w:rPr>
          <w:rFonts w:asciiTheme="minorHAnsi" w:hAnsiTheme="minorHAnsi" w:cstheme="minorHAnsi"/>
          <w:sz w:val="22"/>
          <w:szCs w:val="22"/>
        </w:rPr>
        <w:t>mora biti opremljena s svetlobnim senzorjem za avtomatsko prižiganje luči.</w:t>
      </w:r>
    </w:p>
    <w:p w14:paraId="182596B2" w14:textId="77777777" w:rsidR="00FC5C42" w:rsidRPr="00FC5C42" w:rsidRDefault="00FC5C42" w:rsidP="00FC5C42">
      <w:pPr>
        <w:keepNext/>
        <w:spacing w:before="240"/>
        <w:outlineLvl w:val="1"/>
        <w:rPr>
          <w:rFonts w:asciiTheme="minorHAnsi" w:hAnsiTheme="minorHAnsi" w:cstheme="minorHAnsi"/>
          <w:b/>
          <w:bCs/>
          <w:i/>
          <w:iCs/>
          <w:sz w:val="22"/>
          <w:szCs w:val="22"/>
        </w:rPr>
      </w:pPr>
      <w:bookmarkStart w:id="3" w:name="_Toc495302764"/>
      <w:r w:rsidRPr="00FC5C42">
        <w:rPr>
          <w:rFonts w:asciiTheme="minorHAnsi" w:hAnsiTheme="minorHAnsi" w:cstheme="minorHAnsi"/>
          <w:b/>
          <w:bCs/>
          <w:i/>
          <w:iCs/>
          <w:sz w:val="22"/>
          <w:szCs w:val="22"/>
        </w:rPr>
        <w:t>Elektro oprema in stikala</w:t>
      </w:r>
      <w:bookmarkStart w:id="4" w:name="_Toc495302765"/>
      <w:bookmarkEnd w:id="3"/>
    </w:p>
    <w:p w14:paraId="7512E46E" w14:textId="77777777" w:rsidR="00FC5C42" w:rsidRPr="00FC5C42" w:rsidRDefault="00FC5C42" w:rsidP="00A8798C">
      <w:pPr>
        <w:numPr>
          <w:ilvl w:val="0"/>
          <w:numId w:val="26"/>
        </w:numPr>
        <w:autoSpaceDE w:val="0"/>
        <w:autoSpaceDN w:val="0"/>
        <w:ind w:right="50"/>
        <w:jc w:val="both"/>
        <w:rPr>
          <w:rFonts w:asciiTheme="minorHAnsi" w:hAnsiTheme="minorHAnsi" w:cstheme="minorHAnsi"/>
          <w:sz w:val="22"/>
          <w:szCs w:val="22"/>
        </w:rPr>
      </w:pPr>
      <w:r w:rsidRPr="00FC5C42">
        <w:rPr>
          <w:rFonts w:asciiTheme="minorHAnsi" w:hAnsiTheme="minorHAnsi" w:cstheme="minorHAnsi"/>
          <w:sz w:val="22"/>
          <w:szCs w:val="22"/>
        </w:rPr>
        <w:t xml:space="preserve">Na sredinski konzoli v vozniški kabini mora biti nameščen grafični digitalni zaslon z membranskimi stikali, enostaven za čiščenje in uporabo. Električni porabniki in stikala z zaslonom morajo biti povezani preko CAN-BUS sistema in centralne računalniške procesne enote. V šoferskem prostoru sistem mora omogočati centralni izklop dodatno vgrajenih električnih porabnikov reševalnega vozila. </w:t>
      </w:r>
    </w:p>
    <w:p w14:paraId="70D251E2" w14:textId="77777777" w:rsidR="00FC5C42" w:rsidRPr="00FC5C42" w:rsidRDefault="00FC5C42" w:rsidP="00A8798C">
      <w:pPr>
        <w:numPr>
          <w:ilvl w:val="0"/>
          <w:numId w:val="26"/>
        </w:numPr>
        <w:autoSpaceDE w:val="0"/>
        <w:autoSpaceDN w:val="0"/>
        <w:ind w:right="50"/>
        <w:jc w:val="both"/>
        <w:rPr>
          <w:rFonts w:asciiTheme="minorHAnsi" w:hAnsiTheme="minorHAnsi" w:cstheme="minorHAnsi"/>
          <w:sz w:val="22"/>
          <w:szCs w:val="22"/>
        </w:rPr>
      </w:pPr>
      <w:r w:rsidRPr="00FC5C42">
        <w:rPr>
          <w:rFonts w:asciiTheme="minorHAnsi" w:hAnsiTheme="minorHAnsi" w:cstheme="minorHAnsi"/>
          <w:sz w:val="22"/>
          <w:szCs w:val="22"/>
        </w:rPr>
        <w:t xml:space="preserve">V bolniškem prostoru sistem mora omogočati upravljanje z vsemi svetlobnimi elementi bolniškega prostora, prikaz in možnost alarmnega opozarjanja pri zmanjšanju vsebine kisika v jeklenkah, prikaz in upravljanje z enoto klimatske naprave ter strešnega ventilatorja, grelca infuzije, hladilnika za zdravila, delovne luči, prikaz stanja dodatnega in osnovnega akumulatorja. Celoten sistem mora biti prilagojen za uporabo v vozilih ter zagotavljati delovanje v </w:t>
      </w:r>
      <w:proofErr w:type="spellStart"/>
      <w:r w:rsidRPr="00FC5C42">
        <w:rPr>
          <w:rFonts w:asciiTheme="minorHAnsi" w:hAnsiTheme="minorHAnsi" w:cstheme="minorHAnsi"/>
          <w:sz w:val="22"/>
          <w:szCs w:val="22"/>
        </w:rPr>
        <w:t>temp</w:t>
      </w:r>
      <w:proofErr w:type="spellEnd"/>
      <w:r w:rsidRPr="00FC5C42">
        <w:rPr>
          <w:rFonts w:asciiTheme="minorHAnsi" w:hAnsiTheme="minorHAnsi" w:cstheme="minorHAnsi"/>
          <w:sz w:val="22"/>
          <w:szCs w:val="22"/>
        </w:rPr>
        <w:t xml:space="preserve"> območju od -30 do +70 stopinj C. </w:t>
      </w:r>
    </w:p>
    <w:p w14:paraId="4F9C4A1B" w14:textId="77777777" w:rsidR="00FC5C42" w:rsidRPr="00FC5C42" w:rsidRDefault="00FC5C42" w:rsidP="00A8798C">
      <w:pPr>
        <w:numPr>
          <w:ilvl w:val="0"/>
          <w:numId w:val="26"/>
        </w:numPr>
        <w:autoSpaceDE w:val="0"/>
        <w:autoSpaceDN w:val="0"/>
        <w:ind w:right="50"/>
        <w:jc w:val="both"/>
        <w:rPr>
          <w:rFonts w:asciiTheme="minorHAnsi" w:hAnsiTheme="minorHAnsi" w:cstheme="minorHAnsi"/>
          <w:sz w:val="22"/>
          <w:szCs w:val="22"/>
        </w:rPr>
      </w:pPr>
      <w:r w:rsidRPr="00FC5C42">
        <w:rPr>
          <w:rFonts w:asciiTheme="minorHAnsi" w:hAnsiTheme="minorHAnsi" w:cstheme="minorHAnsi"/>
          <w:sz w:val="22"/>
          <w:szCs w:val="22"/>
        </w:rPr>
        <w:t>Ob priklopu vozila na zunanji vir napajanja 230V se morajo po 10 minutah avtomatsko ugasniti vse luči v bolniškem delu vozila v kolikor so bile prižgane preko avtomatskega vklopa ob odprtih vratih.</w:t>
      </w:r>
    </w:p>
    <w:p w14:paraId="39D3C327" w14:textId="77777777" w:rsidR="00FC5C42" w:rsidRPr="00FC5C42" w:rsidRDefault="00FC5C42" w:rsidP="00A8798C">
      <w:pPr>
        <w:numPr>
          <w:ilvl w:val="0"/>
          <w:numId w:val="26"/>
        </w:numPr>
        <w:autoSpaceDE w:val="0"/>
        <w:autoSpaceDN w:val="0"/>
        <w:ind w:right="50"/>
        <w:jc w:val="both"/>
        <w:rPr>
          <w:rFonts w:asciiTheme="minorHAnsi" w:hAnsiTheme="minorHAnsi" w:cstheme="minorHAnsi"/>
          <w:sz w:val="22"/>
          <w:szCs w:val="22"/>
        </w:rPr>
      </w:pPr>
      <w:r w:rsidRPr="00FC5C42">
        <w:rPr>
          <w:rFonts w:asciiTheme="minorHAnsi" w:hAnsiTheme="minorHAnsi" w:cstheme="minorHAnsi"/>
          <w:sz w:val="22"/>
          <w:szCs w:val="22"/>
        </w:rPr>
        <w:t xml:space="preserve">Bolniški prostor mora biti opremljen s svetlobnih senzorjem za avtomatski vklop luči v bolniškem delu ob zmanjšani zunanji svetlobi, ko se odprejo vrata v bolniški prostor. </w:t>
      </w:r>
    </w:p>
    <w:p w14:paraId="0BF284BD" w14:textId="77777777" w:rsidR="00FC5C42" w:rsidRPr="00FC5C42" w:rsidRDefault="00FC5C42" w:rsidP="00A8798C">
      <w:pPr>
        <w:numPr>
          <w:ilvl w:val="0"/>
          <w:numId w:val="26"/>
        </w:numPr>
        <w:autoSpaceDE w:val="0"/>
        <w:autoSpaceDN w:val="0"/>
        <w:ind w:right="50"/>
        <w:jc w:val="both"/>
        <w:rPr>
          <w:rFonts w:asciiTheme="minorHAnsi" w:hAnsiTheme="minorHAnsi" w:cstheme="minorHAnsi"/>
          <w:sz w:val="22"/>
          <w:szCs w:val="22"/>
        </w:rPr>
      </w:pPr>
      <w:r w:rsidRPr="00FC5C42">
        <w:rPr>
          <w:rFonts w:asciiTheme="minorHAnsi" w:hAnsiTheme="minorHAnsi" w:cstheme="minorHAnsi"/>
          <w:sz w:val="22"/>
          <w:szCs w:val="22"/>
        </w:rPr>
        <w:t>Modul v vozniški kabini mora vsebovati naslednje funkcije:</w:t>
      </w:r>
    </w:p>
    <w:p w14:paraId="71DB0AC4" w14:textId="77777777" w:rsidR="00FC5C42" w:rsidRPr="00FC5C42" w:rsidRDefault="00FC5C42" w:rsidP="00A8798C">
      <w:pPr>
        <w:numPr>
          <w:ilvl w:val="1"/>
          <w:numId w:val="25"/>
        </w:numPr>
        <w:autoSpaceDE w:val="0"/>
        <w:autoSpaceDN w:val="0"/>
        <w:ind w:left="1418"/>
        <w:jc w:val="both"/>
        <w:rPr>
          <w:rFonts w:asciiTheme="minorHAnsi" w:hAnsiTheme="minorHAnsi" w:cstheme="minorHAnsi"/>
          <w:sz w:val="22"/>
          <w:szCs w:val="22"/>
        </w:rPr>
      </w:pPr>
      <w:r w:rsidRPr="00FC5C42">
        <w:rPr>
          <w:rFonts w:asciiTheme="minorHAnsi" w:hAnsiTheme="minorHAnsi" w:cstheme="minorHAnsi"/>
          <w:sz w:val="22"/>
          <w:szCs w:val="22"/>
        </w:rPr>
        <w:t>Svetlobno opozorilno signalizacijo:</w:t>
      </w:r>
    </w:p>
    <w:p w14:paraId="7B3905AC" w14:textId="77777777" w:rsidR="00FC5C42" w:rsidRPr="00FC5C42" w:rsidRDefault="00FC5C42" w:rsidP="00A8798C">
      <w:pPr>
        <w:numPr>
          <w:ilvl w:val="2"/>
          <w:numId w:val="27"/>
        </w:numPr>
        <w:autoSpaceDE w:val="0"/>
        <w:autoSpaceDN w:val="0"/>
        <w:jc w:val="both"/>
        <w:rPr>
          <w:rFonts w:asciiTheme="minorHAnsi" w:hAnsiTheme="minorHAnsi" w:cstheme="minorHAnsi"/>
          <w:sz w:val="22"/>
          <w:szCs w:val="22"/>
        </w:rPr>
      </w:pPr>
      <w:r w:rsidRPr="00FC5C42">
        <w:rPr>
          <w:rFonts w:asciiTheme="minorHAnsi" w:hAnsiTheme="minorHAnsi" w:cstheme="minorHAnsi"/>
          <w:sz w:val="22"/>
          <w:szCs w:val="22"/>
        </w:rPr>
        <w:t>Dnevna uporaba ( celotna opozorilna signalizacija modre in bele luči ).</w:t>
      </w:r>
    </w:p>
    <w:p w14:paraId="559B9D15" w14:textId="77777777" w:rsidR="00FC5C42" w:rsidRPr="00FC5C42" w:rsidRDefault="00FC5C42" w:rsidP="00A8798C">
      <w:pPr>
        <w:numPr>
          <w:ilvl w:val="2"/>
          <w:numId w:val="27"/>
        </w:numPr>
        <w:autoSpaceDE w:val="0"/>
        <w:autoSpaceDN w:val="0"/>
        <w:jc w:val="both"/>
        <w:rPr>
          <w:rFonts w:asciiTheme="minorHAnsi" w:hAnsiTheme="minorHAnsi" w:cstheme="minorHAnsi"/>
          <w:sz w:val="22"/>
          <w:szCs w:val="22"/>
        </w:rPr>
      </w:pPr>
      <w:r w:rsidRPr="00FC5C42">
        <w:rPr>
          <w:rFonts w:asciiTheme="minorHAnsi" w:hAnsiTheme="minorHAnsi" w:cstheme="minorHAnsi"/>
          <w:sz w:val="22"/>
          <w:szCs w:val="22"/>
        </w:rPr>
        <w:t>Megla ( samo centralni moduli v strehi vozila ).</w:t>
      </w:r>
    </w:p>
    <w:p w14:paraId="4DE6035F" w14:textId="77777777" w:rsidR="00FC5C42" w:rsidRPr="00FC5C42" w:rsidRDefault="00FC5C42" w:rsidP="00A8798C">
      <w:pPr>
        <w:numPr>
          <w:ilvl w:val="2"/>
          <w:numId w:val="27"/>
        </w:numPr>
        <w:autoSpaceDE w:val="0"/>
        <w:autoSpaceDN w:val="0"/>
        <w:jc w:val="both"/>
        <w:rPr>
          <w:rFonts w:asciiTheme="minorHAnsi" w:hAnsiTheme="minorHAnsi" w:cstheme="minorHAnsi"/>
          <w:sz w:val="22"/>
          <w:szCs w:val="22"/>
        </w:rPr>
      </w:pPr>
      <w:r w:rsidRPr="00FC5C42">
        <w:rPr>
          <w:rFonts w:asciiTheme="minorHAnsi" w:hAnsiTheme="minorHAnsi" w:cstheme="minorHAnsi"/>
          <w:sz w:val="22"/>
          <w:szCs w:val="22"/>
        </w:rPr>
        <w:t>Nočna uporaba ( celotna modra signalizacija in 70% jakost sirene ).</w:t>
      </w:r>
    </w:p>
    <w:p w14:paraId="0C1C3E10" w14:textId="77777777" w:rsidR="00FC5C42" w:rsidRPr="00FC5C42" w:rsidRDefault="00FC5C42" w:rsidP="00A8798C">
      <w:pPr>
        <w:numPr>
          <w:ilvl w:val="1"/>
          <w:numId w:val="27"/>
        </w:numPr>
        <w:autoSpaceDE w:val="0"/>
        <w:autoSpaceDN w:val="0"/>
        <w:jc w:val="both"/>
        <w:rPr>
          <w:rFonts w:asciiTheme="minorHAnsi" w:hAnsiTheme="minorHAnsi" w:cstheme="minorHAnsi"/>
          <w:sz w:val="22"/>
          <w:szCs w:val="22"/>
        </w:rPr>
      </w:pPr>
      <w:r w:rsidRPr="00FC5C42">
        <w:rPr>
          <w:rFonts w:asciiTheme="minorHAnsi" w:hAnsiTheme="minorHAnsi" w:cstheme="minorHAnsi"/>
          <w:sz w:val="22"/>
          <w:szCs w:val="22"/>
        </w:rPr>
        <w:t>Zvočna opozorilna signalizacija:</w:t>
      </w:r>
    </w:p>
    <w:p w14:paraId="3285AA87" w14:textId="77777777" w:rsidR="00FC5C42" w:rsidRPr="00FC5C42" w:rsidRDefault="00FC5C42" w:rsidP="00A8798C">
      <w:pPr>
        <w:numPr>
          <w:ilvl w:val="2"/>
          <w:numId w:val="27"/>
        </w:numPr>
        <w:autoSpaceDE w:val="0"/>
        <w:autoSpaceDN w:val="0"/>
        <w:jc w:val="both"/>
        <w:rPr>
          <w:rFonts w:asciiTheme="minorHAnsi" w:hAnsiTheme="minorHAnsi" w:cstheme="minorHAnsi"/>
          <w:sz w:val="22"/>
          <w:szCs w:val="22"/>
        </w:rPr>
      </w:pPr>
      <w:r w:rsidRPr="00FC5C42">
        <w:rPr>
          <w:rFonts w:asciiTheme="minorHAnsi" w:hAnsiTheme="minorHAnsi" w:cstheme="minorHAnsi"/>
          <w:sz w:val="22"/>
          <w:szCs w:val="22"/>
        </w:rPr>
        <w:t>Vklop / izklop sirene.</w:t>
      </w:r>
    </w:p>
    <w:p w14:paraId="4CEBD828" w14:textId="77777777" w:rsidR="00FC5C42" w:rsidRPr="00FC5C42" w:rsidRDefault="00FC5C42" w:rsidP="00A8798C">
      <w:pPr>
        <w:numPr>
          <w:ilvl w:val="2"/>
          <w:numId w:val="27"/>
        </w:numPr>
        <w:autoSpaceDE w:val="0"/>
        <w:autoSpaceDN w:val="0"/>
        <w:jc w:val="both"/>
        <w:rPr>
          <w:rFonts w:asciiTheme="minorHAnsi" w:hAnsiTheme="minorHAnsi" w:cstheme="minorHAnsi"/>
          <w:sz w:val="22"/>
          <w:szCs w:val="22"/>
        </w:rPr>
      </w:pPr>
      <w:r w:rsidRPr="00FC5C42">
        <w:rPr>
          <w:rFonts w:asciiTheme="minorHAnsi" w:hAnsiTheme="minorHAnsi" w:cstheme="minorHAnsi"/>
          <w:sz w:val="22"/>
          <w:szCs w:val="22"/>
        </w:rPr>
        <w:t>Izbira tona.</w:t>
      </w:r>
    </w:p>
    <w:p w14:paraId="0ED04B94" w14:textId="77777777" w:rsidR="00FC5C42" w:rsidRPr="00FC5C42" w:rsidRDefault="00FC5C42" w:rsidP="00A8798C">
      <w:pPr>
        <w:numPr>
          <w:ilvl w:val="2"/>
          <w:numId w:val="27"/>
        </w:numPr>
        <w:autoSpaceDE w:val="0"/>
        <w:autoSpaceDN w:val="0"/>
        <w:jc w:val="both"/>
        <w:rPr>
          <w:rFonts w:asciiTheme="minorHAnsi" w:hAnsiTheme="minorHAnsi" w:cstheme="minorHAnsi"/>
          <w:sz w:val="22"/>
          <w:szCs w:val="22"/>
        </w:rPr>
      </w:pPr>
      <w:r w:rsidRPr="00FC5C42">
        <w:rPr>
          <w:rFonts w:asciiTheme="minorHAnsi" w:hAnsiTheme="minorHAnsi" w:cstheme="minorHAnsi"/>
          <w:sz w:val="22"/>
          <w:szCs w:val="22"/>
        </w:rPr>
        <w:t>Horn.</w:t>
      </w:r>
    </w:p>
    <w:p w14:paraId="67F02675" w14:textId="77777777" w:rsidR="00FC5C42" w:rsidRPr="00FC5C42" w:rsidRDefault="00FC5C42" w:rsidP="00A8798C">
      <w:pPr>
        <w:numPr>
          <w:ilvl w:val="1"/>
          <w:numId w:val="27"/>
        </w:numPr>
        <w:autoSpaceDE w:val="0"/>
        <w:autoSpaceDN w:val="0"/>
        <w:jc w:val="both"/>
        <w:rPr>
          <w:rFonts w:asciiTheme="minorHAnsi" w:hAnsiTheme="minorHAnsi" w:cstheme="minorHAnsi"/>
          <w:sz w:val="22"/>
          <w:szCs w:val="22"/>
        </w:rPr>
      </w:pPr>
      <w:r w:rsidRPr="00FC5C42">
        <w:rPr>
          <w:rFonts w:asciiTheme="minorHAnsi" w:hAnsiTheme="minorHAnsi" w:cstheme="minorHAnsi"/>
          <w:sz w:val="22"/>
          <w:szCs w:val="22"/>
        </w:rPr>
        <w:t>Klimatska naprava za bolniški prostor:</w:t>
      </w:r>
    </w:p>
    <w:p w14:paraId="03005177" w14:textId="77777777" w:rsidR="00FC5C42" w:rsidRPr="00FC5C42" w:rsidRDefault="00FC5C42" w:rsidP="00A8798C">
      <w:pPr>
        <w:numPr>
          <w:ilvl w:val="2"/>
          <w:numId w:val="27"/>
        </w:numPr>
        <w:autoSpaceDE w:val="0"/>
        <w:autoSpaceDN w:val="0"/>
        <w:jc w:val="both"/>
        <w:rPr>
          <w:rFonts w:asciiTheme="minorHAnsi" w:hAnsiTheme="minorHAnsi" w:cstheme="minorHAnsi"/>
          <w:sz w:val="22"/>
          <w:szCs w:val="22"/>
        </w:rPr>
      </w:pPr>
      <w:r w:rsidRPr="00FC5C42">
        <w:rPr>
          <w:rFonts w:asciiTheme="minorHAnsi" w:hAnsiTheme="minorHAnsi" w:cstheme="minorHAnsi"/>
          <w:sz w:val="22"/>
          <w:szCs w:val="22"/>
        </w:rPr>
        <w:t>Vklop / izklop klimatske naprave</w:t>
      </w:r>
    </w:p>
    <w:p w14:paraId="3E41F87B" w14:textId="77777777" w:rsidR="00FC5C42" w:rsidRPr="00FC5C42" w:rsidRDefault="00FC5C42" w:rsidP="00A8798C">
      <w:pPr>
        <w:numPr>
          <w:ilvl w:val="1"/>
          <w:numId w:val="27"/>
        </w:numPr>
        <w:autoSpaceDE w:val="0"/>
        <w:autoSpaceDN w:val="0"/>
        <w:jc w:val="both"/>
        <w:rPr>
          <w:rFonts w:asciiTheme="minorHAnsi" w:hAnsiTheme="minorHAnsi" w:cstheme="minorHAnsi"/>
          <w:sz w:val="22"/>
          <w:szCs w:val="22"/>
        </w:rPr>
      </w:pPr>
      <w:r w:rsidRPr="00FC5C42">
        <w:rPr>
          <w:rFonts w:asciiTheme="minorHAnsi" w:hAnsiTheme="minorHAnsi" w:cstheme="minorHAnsi"/>
          <w:sz w:val="22"/>
          <w:szCs w:val="22"/>
        </w:rPr>
        <w:t>Vklop / Izklop bele osvetlitve bolniškega prostora.</w:t>
      </w:r>
    </w:p>
    <w:p w14:paraId="03E64DA6" w14:textId="77777777" w:rsidR="00FC5C42" w:rsidRPr="00FC5C42" w:rsidRDefault="00FC5C42" w:rsidP="00A8798C">
      <w:pPr>
        <w:numPr>
          <w:ilvl w:val="1"/>
          <w:numId w:val="27"/>
        </w:numPr>
        <w:autoSpaceDE w:val="0"/>
        <w:autoSpaceDN w:val="0"/>
        <w:jc w:val="both"/>
        <w:rPr>
          <w:rFonts w:asciiTheme="minorHAnsi" w:hAnsiTheme="minorHAnsi" w:cstheme="minorHAnsi"/>
          <w:sz w:val="22"/>
          <w:szCs w:val="22"/>
        </w:rPr>
      </w:pPr>
      <w:r w:rsidRPr="00FC5C42">
        <w:rPr>
          <w:rFonts w:asciiTheme="minorHAnsi" w:hAnsiTheme="minorHAnsi" w:cstheme="minorHAnsi"/>
          <w:sz w:val="22"/>
          <w:szCs w:val="22"/>
        </w:rPr>
        <w:t>Vklop / Izklop nočne (modre) osvetlitve bolniškega prostora.</w:t>
      </w:r>
    </w:p>
    <w:p w14:paraId="353D7DF2" w14:textId="77777777" w:rsidR="00FC5C42" w:rsidRPr="00FC5C42" w:rsidRDefault="00FC5C42" w:rsidP="00A8798C">
      <w:pPr>
        <w:numPr>
          <w:ilvl w:val="1"/>
          <w:numId w:val="27"/>
        </w:numPr>
        <w:autoSpaceDE w:val="0"/>
        <w:autoSpaceDN w:val="0"/>
        <w:jc w:val="both"/>
        <w:rPr>
          <w:rFonts w:asciiTheme="minorHAnsi" w:hAnsiTheme="minorHAnsi" w:cstheme="minorHAnsi"/>
          <w:sz w:val="22"/>
          <w:szCs w:val="22"/>
        </w:rPr>
      </w:pPr>
      <w:r w:rsidRPr="00FC5C42">
        <w:rPr>
          <w:rFonts w:asciiTheme="minorHAnsi" w:hAnsiTheme="minorHAnsi" w:cstheme="minorHAnsi"/>
          <w:sz w:val="22"/>
          <w:szCs w:val="22"/>
        </w:rPr>
        <w:t>Nastavitev jakosti bele osvetlitve v bolniškem prostoru</w:t>
      </w:r>
    </w:p>
    <w:p w14:paraId="13157FF0" w14:textId="77777777" w:rsidR="00FC5C42" w:rsidRPr="00FC5C42" w:rsidRDefault="00FC5C42" w:rsidP="00A8798C">
      <w:pPr>
        <w:numPr>
          <w:ilvl w:val="1"/>
          <w:numId w:val="27"/>
        </w:numPr>
        <w:autoSpaceDE w:val="0"/>
        <w:autoSpaceDN w:val="0"/>
        <w:jc w:val="both"/>
        <w:rPr>
          <w:rFonts w:asciiTheme="minorHAnsi" w:hAnsiTheme="minorHAnsi" w:cstheme="minorHAnsi"/>
          <w:sz w:val="22"/>
          <w:szCs w:val="22"/>
        </w:rPr>
      </w:pPr>
      <w:r w:rsidRPr="00FC5C42">
        <w:rPr>
          <w:rFonts w:asciiTheme="minorHAnsi" w:hAnsiTheme="minorHAnsi" w:cstheme="minorHAnsi"/>
          <w:sz w:val="22"/>
          <w:szCs w:val="22"/>
        </w:rPr>
        <w:t>Posamični vklop / izklop delovnih luči ( levo, desno in zadaj ).</w:t>
      </w:r>
    </w:p>
    <w:p w14:paraId="3AD9D78E" w14:textId="77777777" w:rsidR="00FC5C42" w:rsidRPr="00FC5C42" w:rsidRDefault="00FC5C42" w:rsidP="00A8798C">
      <w:pPr>
        <w:numPr>
          <w:ilvl w:val="1"/>
          <w:numId w:val="27"/>
        </w:numPr>
        <w:autoSpaceDE w:val="0"/>
        <w:autoSpaceDN w:val="0"/>
        <w:jc w:val="both"/>
        <w:rPr>
          <w:rFonts w:asciiTheme="minorHAnsi" w:hAnsiTheme="minorHAnsi" w:cstheme="minorHAnsi"/>
          <w:sz w:val="22"/>
          <w:szCs w:val="22"/>
        </w:rPr>
      </w:pPr>
      <w:r w:rsidRPr="00FC5C42">
        <w:rPr>
          <w:rFonts w:asciiTheme="minorHAnsi" w:hAnsiTheme="minorHAnsi" w:cstheme="minorHAnsi"/>
          <w:sz w:val="22"/>
          <w:szCs w:val="22"/>
        </w:rPr>
        <w:t>Izbira/menjava menija funkcij na zaslonu</w:t>
      </w:r>
    </w:p>
    <w:p w14:paraId="522F335C" w14:textId="77777777" w:rsidR="00FC5C42" w:rsidRPr="00FC5C42" w:rsidRDefault="00FC5C42" w:rsidP="00A8798C">
      <w:pPr>
        <w:numPr>
          <w:ilvl w:val="1"/>
          <w:numId w:val="27"/>
        </w:numPr>
        <w:autoSpaceDE w:val="0"/>
        <w:autoSpaceDN w:val="0"/>
        <w:jc w:val="both"/>
        <w:rPr>
          <w:rFonts w:asciiTheme="minorHAnsi" w:hAnsiTheme="minorHAnsi" w:cstheme="minorHAnsi"/>
          <w:sz w:val="22"/>
          <w:szCs w:val="22"/>
        </w:rPr>
      </w:pPr>
      <w:r w:rsidRPr="00FC5C42">
        <w:rPr>
          <w:rFonts w:asciiTheme="minorHAnsi" w:hAnsiTheme="minorHAnsi" w:cstheme="minorHAnsi"/>
          <w:sz w:val="22"/>
          <w:szCs w:val="22"/>
        </w:rPr>
        <w:t>Barvni zaslon:</w:t>
      </w:r>
    </w:p>
    <w:p w14:paraId="77D222EA" w14:textId="77777777" w:rsidR="00FC5C42" w:rsidRPr="00FC5C42" w:rsidRDefault="00FC5C42" w:rsidP="00A8798C">
      <w:pPr>
        <w:numPr>
          <w:ilvl w:val="2"/>
          <w:numId w:val="27"/>
        </w:numPr>
        <w:autoSpaceDE w:val="0"/>
        <w:autoSpaceDN w:val="0"/>
        <w:jc w:val="both"/>
        <w:rPr>
          <w:rFonts w:asciiTheme="minorHAnsi" w:hAnsiTheme="minorHAnsi" w:cstheme="minorHAnsi"/>
          <w:sz w:val="22"/>
          <w:szCs w:val="22"/>
        </w:rPr>
      </w:pPr>
      <w:r w:rsidRPr="00FC5C42">
        <w:rPr>
          <w:rFonts w:asciiTheme="minorHAnsi" w:hAnsiTheme="minorHAnsi" w:cstheme="minorHAnsi"/>
          <w:sz w:val="22"/>
          <w:szCs w:val="22"/>
        </w:rPr>
        <w:t>Kontrola nad statusom polnjenja vseh akumulatorjev.</w:t>
      </w:r>
    </w:p>
    <w:p w14:paraId="53926AAF" w14:textId="77777777" w:rsidR="00FC5C42" w:rsidRPr="00FC5C42" w:rsidRDefault="00FC5C42" w:rsidP="00A8798C">
      <w:pPr>
        <w:numPr>
          <w:ilvl w:val="2"/>
          <w:numId w:val="27"/>
        </w:numPr>
        <w:autoSpaceDE w:val="0"/>
        <w:autoSpaceDN w:val="0"/>
        <w:jc w:val="both"/>
        <w:rPr>
          <w:rFonts w:asciiTheme="minorHAnsi" w:hAnsiTheme="minorHAnsi" w:cstheme="minorHAnsi"/>
          <w:sz w:val="22"/>
          <w:szCs w:val="22"/>
        </w:rPr>
      </w:pPr>
      <w:r w:rsidRPr="00FC5C42">
        <w:rPr>
          <w:rFonts w:asciiTheme="minorHAnsi" w:hAnsiTheme="minorHAnsi" w:cstheme="minorHAnsi"/>
          <w:sz w:val="22"/>
          <w:szCs w:val="22"/>
        </w:rPr>
        <w:t>Prikaz nastavljene temperature v bolniškem delu vozila.</w:t>
      </w:r>
    </w:p>
    <w:p w14:paraId="3313A932" w14:textId="77777777" w:rsidR="00FC5C42" w:rsidRPr="00FC5C42" w:rsidRDefault="00FC5C42" w:rsidP="00A8798C">
      <w:pPr>
        <w:numPr>
          <w:ilvl w:val="2"/>
          <w:numId w:val="27"/>
        </w:numPr>
        <w:autoSpaceDE w:val="0"/>
        <w:autoSpaceDN w:val="0"/>
        <w:jc w:val="both"/>
        <w:rPr>
          <w:rFonts w:asciiTheme="minorHAnsi" w:hAnsiTheme="minorHAnsi" w:cstheme="minorHAnsi"/>
          <w:sz w:val="22"/>
          <w:szCs w:val="22"/>
        </w:rPr>
      </w:pPr>
      <w:r w:rsidRPr="00FC5C42">
        <w:rPr>
          <w:rFonts w:asciiTheme="minorHAnsi" w:hAnsiTheme="minorHAnsi" w:cstheme="minorHAnsi"/>
          <w:sz w:val="22"/>
          <w:szCs w:val="22"/>
        </w:rPr>
        <w:t>Prikaz aktualne temperature v bolniškem delu vozila.</w:t>
      </w:r>
    </w:p>
    <w:p w14:paraId="144EB30A" w14:textId="77777777" w:rsidR="00FC5C42" w:rsidRPr="00FC5C42" w:rsidRDefault="00FC5C42" w:rsidP="00A8798C">
      <w:pPr>
        <w:numPr>
          <w:ilvl w:val="2"/>
          <w:numId w:val="27"/>
        </w:numPr>
        <w:autoSpaceDE w:val="0"/>
        <w:autoSpaceDN w:val="0"/>
        <w:jc w:val="both"/>
        <w:rPr>
          <w:rFonts w:asciiTheme="minorHAnsi" w:hAnsiTheme="minorHAnsi" w:cstheme="minorHAnsi"/>
          <w:sz w:val="22"/>
          <w:szCs w:val="22"/>
        </w:rPr>
      </w:pPr>
      <w:r w:rsidRPr="00FC5C42">
        <w:rPr>
          <w:rFonts w:asciiTheme="minorHAnsi" w:hAnsiTheme="minorHAnsi" w:cstheme="minorHAnsi"/>
          <w:sz w:val="22"/>
          <w:szCs w:val="22"/>
        </w:rPr>
        <w:t>Prikaz stopnje ventilatorja klimatske naprave bolniškega dela.</w:t>
      </w:r>
    </w:p>
    <w:p w14:paraId="2A37523D" w14:textId="77777777" w:rsidR="00FC5C42" w:rsidRPr="00FC5C42" w:rsidRDefault="00FC5C42" w:rsidP="00A8798C">
      <w:pPr>
        <w:numPr>
          <w:ilvl w:val="2"/>
          <w:numId w:val="27"/>
        </w:numPr>
        <w:autoSpaceDE w:val="0"/>
        <w:autoSpaceDN w:val="0"/>
        <w:jc w:val="both"/>
        <w:rPr>
          <w:rFonts w:asciiTheme="minorHAnsi" w:hAnsiTheme="minorHAnsi" w:cstheme="minorHAnsi"/>
          <w:sz w:val="22"/>
          <w:szCs w:val="22"/>
        </w:rPr>
      </w:pPr>
      <w:r w:rsidRPr="00FC5C42">
        <w:rPr>
          <w:rFonts w:asciiTheme="minorHAnsi" w:hAnsiTheme="minorHAnsi" w:cstheme="minorHAnsi"/>
          <w:sz w:val="22"/>
          <w:szCs w:val="22"/>
        </w:rPr>
        <w:t>Grafični prikaz statusa vrat ( odprto / zaprto ).</w:t>
      </w:r>
    </w:p>
    <w:p w14:paraId="275AAC34" w14:textId="77777777" w:rsidR="00FC5C42" w:rsidRPr="00FC5C42" w:rsidRDefault="00FC5C42" w:rsidP="00A8798C">
      <w:pPr>
        <w:numPr>
          <w:ilvl w:val="2"/>
          <w:numId w:val="27"/>
        </w:numPr>
        <w:autoSpaceDE w:val="0"/>
        <w:autoSpaceDN w:val="0"/>
        <w:jc w:val="both"/>
        <w:rPr>
          <w:rFonts w:asciiTheme="minorHAnsi" w:hAnsiTheme="minorHAnsi" w:cstheme="minorHAnsi"/>
          <w:sz w:val="22"/>
          <w:szCs w:val="22"/>
        </w:rPr>
      </w:pPr>
      <w:r w:rsidRPr="00FC5C42">
        <w:rPr>
          <w:rFonts w:asciiTheme="minorHAnsi" w:hAnsiTheme="minorHAnsi" w:cstheme="minorHAnsi"/>
          <w:sz w:val="22"/>
          <w:szCs w:val="22"/>
        </w:rPr>
        <w:lastRenderedPageBreak/>
        <w:t>Grafični prikaz delovanja svetlobne opozorilne signalizacije za vsako luč posebej.</w:t>
      </w:r>
    </w:p>
    <w:p w14:paraId="5C8D09A6" w14:textId="77777777" w:rsidR="00FC5C42" w:rsidRPr="00FC5C42" w:rsidRDefault="00FC5C42" w:rsidP="00A8798C">
      <w:pPr>
        <w:numPr>
          <w:ilvl w:val="2"/>
          <w:numId w:val="27"/>
        </w:numPr>
        <w:autoSpaceDE w:val="0"/>
        <w:autoSpaceDN w:val="0"/>
        <w:jc w:val="both"/>
        <w:rPr>
          <w:rFonts w:asciiTheme="minorHAnsi" w:hAnsiTheme="minorHAnsi" w:cstheme="minorHAnsi"/>
          <w:sz w:val="22"/>
          <w:szCs w:val="22"/>
        </w:rPr>
      </w:pPr>
      <w:r w:rsidRPr="00FC5C42">
        <w:rPr>
          <w:rFonts w:asciiTheme="minorHAnsi" w:hAnsiTheme="minorHAnsi" w:cstheme="minorHAnsi"/>
          <w:sz w:val="22"/>
          <w:szCs w:val="22"/>
        </w:rPr>
        <w:t>Grafični prikaz delovanja delovnih žarometov – za vsako luč posebej.</w:t>
      </w:r>
    </w:p>
    <w:p w14:paraId="29B81F71" w14:textId="77777777" w:rsidR="00FC5C42" w:rsidRPr="00FC5C42" w:rsidRDefault="00FC5C42" w:rsidP="00A8798C">
      <w:pPr>
        <w:numPr>
          <w:ilvl w:val="0"/>
          <w:numId w:val="25"/>
        </w:numPr>
        <w:autoSpaceDE w:val="0"/>
        <w:autoSpaceDN w:val="0"/>
        <w:ind w:left="567" w:hanging="567"/>
        <w:jc w:val="both"/>
        <w:rPr>
          <w:rFonts w:asciiTheme="minorHAnsi" w:hAnsiTheme="minorHAnsi" w:cstheme="minorHAnsi"/>
          <w:sz w:val="22"/>
          <w:szCs w:val="22"/>
        </w:rPr>
      </w:pPr>
      <w:r w:rsidRPr="00FC5C42">
        <w:rPr>
          <w:rFonts w:asciiTheme="minorHAnsi" w:hAnsiTheme="minorHAnsi" w:cstheme="minorHAnsi"/>
          <w:sz w:val="22"/>
          <w:szCs w:val="22"/>
        </w:rPr>
        <w:t>Centralni modul v bolniškem prostoru z zaslonom na dotik :</w:t>
      </w:r>
    </w:p>
    <w:p w14:paraId="179AE860" w14:textId="77777777" w:rsidR="00FC5C42" w:rsidRPr="00FC5C42" w:rsidRDefault="00FC5C42" w:rsidP="00A8798C">
      <w:pPr>
        <w:numPr>
          <w:ilvl w:val="1"/>
          <w:numId w:val="25"/>
        </w:numPr>
        <w:autoSpaceDE w:val="0"/>
        <w:autoSpaceDN w:val="0"/>
        <w:ind w:left="1418"/>
        <w:jc w:val="both"/>
        <w:rPr>
          <w:rFonts w:asciiTheme="minorHAnsi" w:hAnsiTheme="minorHAnsi" w:cstheme="minorHAnsi"/>
          <w:sz w:val="22"/>
          <w:szCs w:val="22"/>
        </w:rPr>
      </w:pPr>
      <w:r w:rsidRPr="00FC5C42">
        <w:rPr>
          <w:rFonts w:asciiTheme="minorHAnsi" w:hAnsiTheme="minorHAnsi" w:cstheme="minorHAnsi"/>
          <w:sz w:val="22"/>
          <w:szCs w:val="22"/>
        </w:rPr>
        <w:t>Zaslon vsebuje naslednje podatke:</w:t>
      </w:r>
    </w:p>
    <w:p w14:paraId="2CD178CD" w14:textId="77777777" w:rsidR="00FC5C42" w:rsidRPr="00FC5C42" w:rsidRDefault="00FC5C42" w:rsidP="00A8798C">
      <w:pPr>
        <w:numPr>
          <w:ilvl w:val="0"/>
          <w:numId w:val="28"/>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Grafični prikaz vsebnosti količine ter pritiska kisika ločeno za vsako jeklenko posebej.</w:t>
      </w:r>
    </w:p>
    <w:p w14:paraId="7B1426B6" w14:textId="77777777" w:rsidR="00FC5C42" w:rsidRPr="00FC5C42" w:rsidRDefault="00FC5C42" w:rsidP="00A8798C">
      <w:pPr>
        <w:numPr>
          <w:ilvl w:val="0"/>
          <w:numId w:val="28"/>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Grafični prikaz jeklenke v funkciji.</w:t>
      </w:r>
    </w:p>
    <w:p w14:paraId="4F1E16F1" w14:textId="77777777" w:rsidR="00FC5C42" w:rsidRPr="00FC5C42" w:rsidRDefault="00FC5C42" w:rsidP="00A8798C">
      <w:pPr>
        <w:numPr>
          <w:ilvl w:val="0"/>
          <w:numId w:val="28"/>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Aktualna in nastavljena temperatura za klimatsko napravo v bolniškem delu ter gretje ter ventilator.</w:t>
      </w:r>
    </w:p>
    <w:p w14:paraId="5062FB15" w14:textId="77777777" w:rsidR="00FC5C42" w:rsidRPr="00FC5C42" w:rsidRDefault="00FC5C42" w:rsidP="00A8798C">
      <w:pPr>
        <w:numPr>
          <w:ilvl w:val="0"/>
          <w:numId w:val="28"/>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Aktualna in nastavljena temperatura za grelec infuzije.</w:t>
      </w:r>
    </w:p>
    <w:p w14:paraId="0047452D" w14:textId="77777777" w:rsidR="00FC5C42" w:rsidRPr="00FC5C42" w:rsidRDefault="00FC5C42" w:rsidP="00A8798C">
      <w:pPr>
        <w:numPr>
          <w:ilvl w:val="0"/>
          <w:numId w:val="28"/>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Aktualna in nastavljena temperatura za hladilnik za medikamente.</w:t>
      </w:r>
    </w:p>
    <w:p w14:paraId="49357C14" w14:textId="77777777" w:rsidR="00FC5C42" w:rsidRPr="00FC5C42" w:rsidRDefault="00FC5C42" w:rsidP="00A8798C">
      <w:pPr>
        <w:numPr>
          <w:ilvl w:val="0"/>
          <w:numId w:val="28"/>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Ura in datum.</w:t>
      </w:r>
    </w:p>
    <w:p w14:paraId="23E5F5F8" w14:textId="77777777" w:rsidR="00FC5C42" w:rsidRPr="00FC5C42" w:rsidRDefault="00FC5C42" w:rsidP="00A8798C">
      <w:pPr>
        <w:numPr>
          <w:ilvl w:val="0"/>
          <w:numId w:val="28"/>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Status zvočnikov radia in možnost nastavitve jakosti oz. izklop.</w:t>
      </w:r>
    </w:p>
    <w:p w14:paraId="4819DFC5" w14:textId="77777777" w:rsidR="00FC5C42" w:rsidRPr="00FC5C42" w:rsidRDefault="00FC5C42" w:rsidP="00A8798C">
      <w:pPr>
        <w:numPr>
          <w:ilvl w:val="0"/>
          <w:numId w:val="28"/>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Posamična tipka za vklop / izklop s svetlobno indikacijo o tipki.</w:t>
      </w:r>
    </w:p>
    <w:p w14:paraId="23AA56A5" w14:textId="77777777" w:rsidR="00FC5C42" w:rsidRPr="00FC5C42" w:rsidRDefault="00FC5C42" w:rsidP="00A8798C">
      <w:pPr>
        <w:numPr>
          <w:ilvl w:val="0"/>
          <w:numId w:val="28"/>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Vklop / Izklop bele osvetlitve bolniškega prostora.</w:t>
      </w:r>
    </w:p>
    <w:p w14:paraId="58CAB5C2" w14:textId="77777777" w:rsidR="00FC5C42" w:rsidRPr="00FC5C42" w:rsidRDefault="00FC5C42" w:rsidP="00A8798C">
      <w:pPr>
        <w:numPr>
          <w:ilvl w:val="0"/>
          <w:numId w:val="28"/>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Vklop / Izklop nočne (modre) osvetlitve bolniškega prostora.</w:t>
      </w:r>
    </w:p>
    <w:p w14:paraId="73ABA7B1" w14:textId="77777777" w:rsidR="00FC5C42" w:rsidRPr="00FC5C42" w:rsidRDefault="00FC5C42" w:rsidP="00A8798C">
      <w:pPr>
        <w:numPr>
          <w:ilvl w:val="0"/>
          <w:numId w:val="28"/>
        </w:numPr>
        <w:autoSpaceDE w:val="0"/>
        <w:autoSpaceDN w:val="0"/>
        <w:ind w:left="2127"/>
        <w:jc w:val="both"/>
        <w:rPr>
          <w:rFonts w:asciiTheme="minorHAnsi" w:hAnsiTheme="minorHAnsi" w:cstheme="minorHAnsi"/>
          <w:sz w:val="22"/>
          <w:szCs w:val="22"/>
        </w:rPr>
      </w:pPr>
      <w:proofErr w:type="spellStart"/>
      <w:r w:rsidRPr="00FC5C42">
        <w:rPr>
          <w:rFonts w:asciiTheme="minorHAnsi" w:hAnsiTheme="minorHAnsi" w:cstheme="minorHAnsi"/>
          <w:sz w:val="22"/>
          <w:szCs w:val="22"/>
        </w:rPr>
        <w:t>Halogenke</w:t>
      </w:r>
      <w:proofErr w:type="spellEnd"/>
      <w:r w:rsidRPr="00FC5C42">
        <w:rPr>
          <w:rFonts w:asciiTheme="minorHAnsi" w:hAnsiTheme="minorHAnsi" w:cstheme="minorHAnsi"/>
          <w:sz w:val="22"/>
          <w:szCs w:val="22"/>
        </w:rPr>
        <w:t>.</w:t>
      </w:r>
    </w:p>
    <w:p w14:paraId="1B4D37CD" w14:textId="77777777" w:rsidR="00FC5C42" w:rsidRPr="00FC5C42" w:rsidRDefault="00FC5C42" w:rsidP="00A8798C">
      <w:pPr>
        <w:numPr>
          <w:ilvl w:val="0"/>
          <w:numId w:val="28"/>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Strešni ventilator - smer vrtenja levo.</w:t>
      </w:r>
    </w:p>
    <w:p w14:paraId="7C6268BE" w14:textId="77777777" w:rsidR="00FC5C42" w:rsidRPr="00FC5C42" w:rsidRDefault="00FC5C42" w:rsidP="00A8798C">
      <w:pPr>
        <w:numPr>
          <w:ilvl w:val="0"/>
          <w:numId w:val="28"/>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Strešni ventilator - smer vrtenja desno.</w:t>
      </w:r>
    </w:p>
    <w:p w14:paraId="665946D8" w14:textId="77777777" w:rsidR="00FC5C42" w:rsidRPr="00FC5C42" w:rsidRDefault="00FC5C42" w:rsidP="00A8798C">
      <w:pPr>
        <w:numPr>
          <w:ilvl w:val="0"/>
          <w:numId w:val="28"/>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Klimatska naprava za bolniški prostor ( nastavljena in aktualna temperatura ).</w:t>
      </w:r>
    </w:p>
    <w:p w14:paraId="09FFB632" w14:textId="77777777" w:rsidR="00FC5C42" w:rsidRPr="00FC5C42" w:rsidRDefault="00FC5C42" w:rsidP="00A8798C">
      <w:pPr>
        <w:numPr>
          <w:ilvl w:val="0"/>
          <w:numId w:val="28"/>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Nastavitev temperature ( nastavljena in aktualna temperatura ).</w:t>
      </w:r>
    </w:p>
    <w:p w14:paraId="31FD5AF5" w14:textId="77777777" w:rsidR="00FC5C42" w:rsidRPr="00FC5C42" w:rsidRDefault="00FC5C42" w:rsidP="00A8798C">
      <w:pPr>
        <w:numPr>
          <w:ilvl w:val="0"/>
          <w:numId w:val="28"/>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Nastavitev ventilatorja.</w:t>
      </w:r>
    </w:p>
    <w:p w14:paraId="5F9724B8" w14:textId="77777777" w:rsidR="00FC5C42" w:rsidRPr="00FC5C42" w:rsidRDefault="00FC5C42" w:rsidP="00A8798C">
      <w:pPr>
        <w:numPr>
          <w:ilvl w:val="0"/>
          <w:numId w:val="28"/>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Nastavitev temperature grelca infuzije (nastavljena in aktualna temperatura).</w:t>
      </w:r>
    </w:p>
    <w:p w14:paraId="44689E21" w14:textId="77777777" w:rsidR="00FC5C42" w:rsidRPr="00FC5C42" w:rsidRDefault="00FC5C42" w:rsidP="00A8798C">
      <w:pPr>
        <w:numPr>
          <w:ilvl w:val="0"/>
          <w:numId w:val="28"/>
        </w:numPr>
        <w:autoSpaceDE w:val="0"/>
        <w:autoSpaceDN w:val="0"/>
        <w:ind w:left="2127"/>
        <w:rPr>
          <w:rFonts w:asciiTheme="minorHAnsi" w:hAnsiTheme="minorHAnsi" w:cstheme="minorHAnsi"/>
          <w:sz w:val="22"/>
          <w:szCs w:val="22"/>
        </w:rPr>
      </w:pPr>
      <w:r w:rsidRPr="00FC5C42">
        <w:rPr>
          <w:rFonts w:asciiTheme="minorHAnsi" w:hAnsiTheme="minorHAnsi" w:cstheme="minorHAnsi"/>
          <w:sz w:val="22"/>
          <w:szCs w:val="22"/>
        </w:rPr>
        <w:t>Nastavitev temperature hladilnika za zdravila  (nastavljena in aktualna temperatura).</w:t>
      </w:r>
    </w:p>
    <w:p w14:paraId="7C87386B" w14:textId="77777777" w:rsidR="00FC5C42" w:rsidRPr="00FC5C42" w:rsidRDefault="00FC5C42" w:rsidP="00A8798C">
      <w:pPr>
        <w:numPr>
          <w:ilvl w:val="0"/>
          <w:numId w:val="28"/>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Nastavitev temperature kaloriferja  (nastavljena in aktualna temperatura ).</w:t>
      </w:r>
    </w:p>
    <w:p w14:paraId="6A8C584E" w14:textId="77777777" w:rsidR="00FC5C42" w:rsidRPr="00FC5C42" w:rsidRDefault="00FC5C42" w:rsidP="00A8798C">
      <w:pPr>
        <w:numPr>
          <w:ilvl w:val="0"/>
          <w:numId w:val="28"/>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Indikacija odprtosti vrat bolniškega prostora (bočna, zadnja)</w:t>
      </w:r>
    </w:p>
    <w:p w14:paraId="252496DB" w14:textId="77777777" w:rsidR="00FC5C42" w:rsidRPr="00FC5C42" w:rsidRDefault="00FC5C42" w:rsidP="00A8798C">
      <w:pPr>
        <w:numPr>
          <w:ilvl w:val="0"/>
          <w:numId w:val="28"/>
        </w:numPr>
        <w:autoSpaceDE w:val="0"/>
        <w:autoSpaceDN w:val="0"/>
        <w:ind w:left="2127"/>
        <w:jc w:val="both"/>
        <w:rPr>
          <w:rFonts w:asciiTheme="minorHAnsi" w:hAnsiTheme="minorHAnsi" w:cstheme="minorHAnsi"/>
          <w:sz w:val="22"/>
          <w:szCs w:val="22"/>
        </w:rPr>
      </w:pPr>
      <w:proofErr w:type="spellStart"/>
      <w:r w:rsidRPr="00FC5C42">
        <w:rPr>
          <w:rFonts w:asciiTheme="minorHAnsi" w:hAnsiTheme="minorHAnsi" w:cstheme="minorHAnsi"/>
          <w:sz w:val="22"/>
          <w:szCs w:val="22"/>
        </w:rPr>
        <w:t>Reset</w:t>
      </w:r>
      <w:proofErr w:type="spellEnd"/>
      <w:r w:rsidRPr="00FC5C42">
        <w:rPr>
          <w:rFonts w:asciiTheme="minorHAnsi" w:hAnsiTheme="minorHAnsi" w:cstheme="minorHAnsi"/>
          <w:sz w:val="22"/>
          <w:szCs w:val="22"/>
        </w:rPr>
        <w:t xml:space="preserve"> zvočnega alarma pri padcu vsebnosti kisika oz. preklopu na drugo jeklenko.</w:t>
      </w:r>
    </w:p>
    <w:p w14:paraId="07BC2654" w14:textId="77777777" w:rsidR="00FC5C42" w:rsidRPr="00FC5C42" w:rsidRDefault="00FC5C42" w:rsidP="00A8798C">
      <w:pPr>
        <w:numPr>
          <w:ilvl w:val="0"/>
          <w:numId w:val="29"/>
        </w:numPr>
        <w:autoSpaceDE w:val="0"/>
        <w:autoSpaceDN w:val="0"/>
        <w:ind w:left="567" w:hanging="567"/>
        <w:jc w:val="both"/>
        <w:rPr>
          <w:rFonts w:asciiTheme="minorHAnsi" w:hAnsiTheme="minorHAnsi" w:cstheme="minorHAnsi"/>
          <w:sz w:val="22"/>
          <w:szCs w:val="22"/>
        </w:rPr>
      </w:pPr>
      <w:r w:rsidRPr="00FC5C42">
        <w:rPr>
          <w:rFonts w:asciiTheme="minorHAnsi" w:hAnsiTheme="minorHAnsi" w:cstheme="minorHAnsi"/>
          <w:sz w:val="22"/>
          <w:szCs w:val="22"/>
        </w:rPr>
        <w:t>Modul v bolniškem prostoru od desnih drsnih vratih :</w:t>
      </w:r>
    </w:p>
    <w:p w14:paraId="58172507" w14:textId="77777777" w:rsidR="00FC5C42" w:rsidRPr="00FC5C42" w:rsidRDefault="00FC5C42" w:rsidP="00A8798C">
      <w:pPr>
        <w:numPr>
          <w:ilvl w:val="0"/>
          <w:numId w:val="30"/>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Vklop / Izklop bele osvetlitve bolniškega prostora.</w:t>
      </w:r>
    </w:p>
    <w:p w14:paraId="0AF46672" w14:textId="77777777" w:rsidR="00FC5C42" w:rsidRPr="00FC5C42" w:rsidRDefault="00FC5C42" w:rsidP="00A8798C">
      <w:pPr>
        <w:numPr>
          <w:ilvl w:val="0"/>
          <w:numId w:val="30"/>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Vklop / Izklop nočne (modre) osvetlitve bolniškega prostora.</w:t>
      </w:r>
    </w:p>
    <w:p w14:paraId="5D0AE247" w14:textId="77777777" w:rsidR="00FC5C42" w:rsidRPr="00FC5C42" w:rsidRDefault="00FC5C42" w:rsidP="00A8798C">
      <w:pPr>
        <w:numPr>
          <w:ilvl w:val="0"/>
          <w:numId w:val="30"/>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Stopenjsko nastavljanje jakosti bele osvetlitve bolniškega prostora</w:t>
      </w:r>
    </w:p>
    <w:p w14:paraId="0597A6D9" w14:textId="77777777" w:rsidR="00FC5C42" w:rsidRPr="00FC5C42" w:rsidRDefault="00FC5C42" w:rsidP="00A8798C">
      <w:pPr>
        <w:numPr>
          <w:ilvl w:val="0"/>
          <w:numId w:val="30"/>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Vklop / izklop odpiranja bočne stopnice</w:t>
      </w:r>
    </w:p>
    <w:p w14:paraId="25E87946" w14:textId="77777777" w:rsidR="00FC5C42" w:rsidRPr="00FC5C42" w:rsidRDefault="00FC5C42" w:rsidP="00A8798C">
      <w:pPr>
        <w:numPr>
          <w:ilvl w:val="0"/>
          <w:numId w:val="30"/>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 xml:space="preserve">Posamični vklop / izklop delovnih luči (levo, desno in zadaj) . </w:t>
      </w:r>
    </w:p>
    <w:p w14:paraId="62812CDF" w14:textId="77777777" w:rsidR="00FC5C42" w:rsidRPr="00FC5C42" w:rsidRDefault="00FC5C42" w:rsidP="00A8798C">
      <w:pPr>
        <w:numPr>
          <w:ilvl w:val="0"/>
          <w:numId w:val="29"/>
        </w:numPr>
        <w:autoSpaceDE w:val="0"/>
        <w:autoSpaceDN w:val="0"/>
        <w:ind w:left="567" w:hanging="567"/>
        <w:jc w:val="both"/>
        <w:rPr>
          <w:rFonts w:asciiTheme="minorHAnsi" w:hAnsiTheme="minorHAnsi" w:cstheme="minorHAnsi"/>
          <w:sz w:val="22"/>
          <w:szCs w:val="22"/>
        </w:rPr>
      </w:pPr>
      <w:r w:rsidRPr="00FC5C42">
        <w:rPr>
          <w:rFonts w:asciiTheme="minorHAnsi" w:hAnsiTheme="minorHAnsi" w:cstheme="minorHAnsi"/>
          <w:sz w:val="22"/>
          <w:szCs w:val="22"/>
        </w:rPr>
        <w:t>Modul v bolniškem prostoru od zadnjih dvižnih vratih :</w:t>
      </w:r>
    </w:p>
    <w:p w14:paraId="10A35AEE" w14:textId="77777777" w:rsidR="00FC5C42" w:rsidRPr="00FC5C42" w:rsidRDefault="00FC5C42" w:rsidP="00A8798C">
      <w:pPr>
        <w:numPr>
          <w:ilvl w:val="0"/>
          <w:numId w:val="30"/>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Vklop / Izklop bele osvetlitve bolniškega prostora.</w:t>
      </w:r>
    </w:p>
    <w:p w14:paraId="65E40FDC" w14:textId="77777777" w:rsidR="00FC5C42" w:rsidRPr="00FC5C42" w:rsidRDefault="00FC5C42" w:rsidP="00A8798C">
      <w:pPr>
        <w:numPr>
          <w:ilvl w:val="0"/>
          <w:numId w:val="30"/>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 xml:space="preserve">Vklop / Izklop </w:t>
      </w:r>
    </w:p>
    <w:p w14:paraId="79415BFC" w14:textId="77777777" w:rsidR="00FC5C42" w:rsidRPr="00FC5C42" w:rsidRDefault="00FC5C42" w:rsidP="00A8798C">
      <w:pPr>
        <w:numPr>
          <w:ilvl w:val="0"/>
          <w:numId w:val="30"/>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Posamični vklop / izklop delovnih luči (levo, desno in zadaj).</w:t>
      </w:r>
    </w:p>
    <w:p w14:paraId="5B72D66B" w14:textId="77777777" w:rsidR="00FC5C42" w:rsidRPr="00FC5C42" w:rsidRDefault="00FC5C42" w:rsidP="00A8798C">
      <w:pPr>
        <w:numPr>
          <w:ilvl w:val="0"/>
          <w:numId w:val="30"/>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Izklop / vklop utripajočih signalnih luči na nihajnih/dvižnih vratih</w:t>
      </w:r>
    </w:p>
    <w:p w14:paraId="5F98BB15" w14:textId="77777777" w:rsidR="00FC5C42" w:rsidRPr="00FC5C42" w:rsidRDefault="00FC5C42" w:rsidP="00A8798C">
      <w:pPr>
        <w:numPr>
          <w:ilvl w:val="0"/>
          <w:numId w:val="30"/>
        </w:numPr>
        <w:autoSpaceDE w:val="0"/>
        <w:autoSpaceDN w:val="0"/>
        <w:ind w:left="2127"/>
        <w:jc w:val="both"/>
        <w:rPr>
          <w:rFonts w:asciiTheme="minorHAnsi" w:hAnsiTheme="minorHAnsi" w:cstheme="minorHAnsi"/>
          <w:sz w:val="22"/>
          <w:szCs w:val="22"/>
        </w:rPr>
      </w:pPr>
      <w:r w:rsidRPr="00FC5C42">
        <w:rPr>
          <w:rFonts w:asciiTheme="minorHAnsi" w:hAnsiTheme="minorHAnsi" w:cstheme="minorHAnsi"/>
          <w:sz w:val="22"/>
          <w:szCs w:val="22"/>
        </w:rPr>
        <w:t>Dvig in spust zadnjega dela vozila (upravljanje z zračnim vzmetenjem).</w:t>
      </w:r>
    </w:p>
    <w:p w14:paraId="014E0A45" w14:textId="77777777" w:rsidR="00FC5C42" w:rsidRPr="00FC5C42" w:rsidRDefault="00FC5C42" w:rsidP="00A8798C">
      <w:pPr>
        <w:numPr>
          <w:ilvl w:val="3"/>
          <w:numId w:val="25"/>
        </w:numPr>
        <w:autoSpaceDE w:val="0"/>
        <w:autoSpaceDN w:val="0"/>
        <w:ind w:left="426" w:right="50" w:hanging="426"/>
        <w:jc w:val="both"/>
        <w:rPr>
          <w:rFonts w:asciiTheme="minorHAnsi" w:hAnsiTheme="minorHAnsi" w:cstheme="minorHAnsi"/>
          <w:sz w:val="22"/>
          <w:szCs w:val="22"/>
        </w:rPr>
      </w:pPr>
      <w:r w:rsidRPr="00FC5C42">
        <w:rPr>
          <w:rFonts w:asciiTheme="minorHAnsi" w:eastAsia="Arial Unicode MS" w:hAnsiTheme="minorHAnsi" w:cstheme="minorHAnsi"/>
          <w:sz w:val="22"/>
          <w:szCs w:val="22"/>
        </w:rPr>
        <w:t xml:space="preserve">Sistem za zagon motorja v sili, ki se naj aktivira preko dodatnega akumulatorja. </w:t>
      </w:r>
    </w:p>
    <w:p w14:paraId="29ECB34A" w14:textId="77777777" w:rsidR="00FC5C42" w:rsidRPr="00FC5C42" w:rsidRDefault="00FC5C42" w:rsidP="00A8798C">
      <w:pPr>
        <w:numPr>
          <w:ilvl w:val="3"/>
          <w:numId w:val="25"/>
        </w:numPr>
        <w:autoSpaceDE w:val="0"/>
        <w:autoSpaceDN w:val="0"/>
        <w:ind w:left="426" w:right="50" w:hanging="426"/>
        <w:jc w:val="both"/>
        <w:rPr>
          <w:rFonts w:asciiTheme="minorHAnsi" w:hAnsiTheme="minorHAnsi" w:cstheme="minorHAnsi"/>
          <w:sz w:val="22"/>
          <w:szCs w:val="22"/>
        </w:rPr>
      </w:pPr>
      <w:r w:rsidRPr="00FC5C42">
        <w:rPr>
          <w:rFonts w:asciiTheme="minorHAnsi" w:hAnsiTheme="minorHAnsi" w:cstheme="minorHAnsi"/>
          <w:sz w:val="22"/>
          <w:szCs w:val="22"/>
        </w:rPr>
        <w:t>UKV antena z vzmetno nogo, montirana na vozilo s kablom do postaje v vozniškem prostoru.</w:t>
      </w:r>
    </w:p>
    <w:p w14:paraId="78A6D687" w14:textId="77777777" w:rsidR="00FC5C42" w:rsidRPr="00FC5C42" w:rsidRDefault="00FC5C42" w:rsidP="00A8798C">
      <w:pPr>
        <w:numPr>
          <w:ilvl w:val="3"/>
          <w:numId w:val="25"/>
        </w:numPr>
        <w:autoSpaceDE w:val="0"/>
        <w:autoSpaceDN w:val="0"/>
        <w:ind w:left="426" w:right="50" w:hanging="426"/>
        <w:jc w:val="both"/>
        <w:rPr>
          <w:rFonts w:asciiTheme="minorHAnsi" w:hAnsiTheme="minorHAnsi" w:cstheme="minorHAnsi"/>
          <w:sz w:val="22"/>
          <w:szCs w:val="22"/>
        </w:rPr>
      </w:pPr>
      <w:r w:rsidRPr="00FC5C42">
        <w:rPr>
          <w:rFonts w:asciiTheme="minorHAnsi" w:hAnsiTheme="minorHAnsi" w:cstheme="minorHAnsi"/>
          <w:sz w:val="22"/>
          <w:szCs w:val="22"/>
        </w:rPr>
        <w:t>Nosilec za radijsko postajo.</w:t>
      </w:r>
    </w:p>
    <w:p w14:paraId="3380EAAC" w14:textId="77777777" w:rsidR="00FC5C42" w:rsidRPr="00FC5C42" w:rsidRDefault="00FC5C42" w:rsidP="00A8798C">
      <w:pPr>
        <w:numPr>
          <w:ilvl w:val="3"/>
          <w:numId w:val="25"/>
        </w:numPr>
        <w:autoSpaceDE w:val="0"/>
        <w:autoSpaceDN w:val="0"/>
        <w:ind w:left="426" w:right="50" w:hanging="426"/>
        <w:jc w:val="both"/>
        <w:rPr>
          <w:rFonts w:asciiTheme="minorHAnsi" w:hAnsiTheme="minorHAnsi" w:cstheme="minorHAnsi"/>
          <w:sz w:val="22"/>
          <w:szCs w:val="22"/>
        </w:rPr>
      </w:pPr>
      <w:r w:rsidRPr="00FC5C42">
        <w:rPr>
          <w:rFonts w:asciiTheme="minorHAnsi" w:hAnsiTheme="minorHAnsi" w:cstheme="minorHAnsi"/>
          <w:sz w:val="22"/>
          <w:szCs w:val="22"/>
        </w:rPr>
        <w:t>Omogočeno mora biti  v primeru vzvratne vožnje avtomatski vklop vseh štirih varnostnih utripalk.</w:t>
      </w:r>
    </w:p>
    <w:p w14:paraId="73B7A0D2" w14:textId="77777777" w:rsidR="00FC5C42" w:rsidRPr="00FC5C42" w:rsidRDefault="00FC5C42" w:rsidP="00A8798C">
      <w:pPr>
        <w:numPr>
          <w:ilvl w:val="3"/>
          <w:numId w:val="25"/>
        </w:numPr>
        <w:autoSpaceDE w:val="0"/>
        <w:autoSpaceDN w:val="0"/>
        <w:ind w:left="426" w:right="50" w:hanging="426"/>
        <w:jc w:val="both"/>
        <w:rPr>
          <w:rFonts w:asciiTheme="minorHAnsi" w:hAnsiTheme="minorHAnsi" w:cstheme="minorHAnsi"/>
          <w:sz w:val="22"/>
          <w:szCs w:val="22"/>
        </w:rPr>
      </w:pPr>
      <w:r w:rsidRPr="00FC5C42">
        <w:rPr>
          <w:rFonts w:asciiTheme="minorHAnsi" w:hAnsiTheme="minorHAnsi" w:cstheme="minorHAnsi"/>
          <w:sz w:val="22"/>
          <w:szCs w:val="22"/>
        </w:rPr>
        <w:t>Dodatni element v električni napeljavi mora biti elektronski sistem, ki aktivira zvočni alarm, ko pade kapaciteta akumulatorjev stoječega vozila pod nivo 90%.</w:t>
      </w:r>
    </w:p>
    <w:p w14:paraId="66A19E69" w14:textId="77777777" w:rsidR="00FC5C42" w:rsidRPr="00FC5C42" w:rsidRDefault="00FC5C42" w:rsidP="00A8798C">
      <w:pPr>
        <w:numPr>
          <w:ilvl w:val="3"/>
          <w:numId w:val="25"/>
        </w:numPr>
        <w:autoSpaceDE w:val="0"/>
        <w:autoSpaceDN w:val="0"/>
        <w:ind w:left="426" w:right="50" w:hanging="426"/>
        <w:jc w:val="both"/>
        <w:rPr>
          <w:rFonts w:asciiTheme="minorHAnsi" w:hAnsiTheme="minorHAnsi" w:cstheme="minorHAnsi"/>
          <w:sz w:val="22"/>
          <w:szCs w:val="22"/>
        </w:rPr>
      </w:pPr>
      <w:r w:rsidRPr="00FC5C42">
        <w:rPr>
          <w:rFonts w:asciiTheme="minorHAnsi" w:hAnsiTheme="minorHAnsi" w:cstheme="minorHAnsi"/>
          <w:sz w:val="22"/>
          <w:szCs w:val="22"/>
        </w:rPr>
        <w:t>Polnilec za osnovni in dodatni akumulator 25A/12V ter za vse električne porabnike v bolniškem delu vozila.</w:t>
      </w:r>
    </w:p>
    <w:p w14:paraId="61470160" w14:textId="77777777" w:rsidR="00FC5C42" w:rsidRPr="00FC5C42" w:rsidRDefault="00FC5C42" w:rsidP="00A8798C">
      <w:pPr>
        <w:numPr>
          <w:ilvl w:val="3"/>
          <w:numId w:val="25"/>
        </w:numPr>
        <w:autoSpaceDE w:val="0"/>
        <w:autoSpaceDN w:val="0"/>
        <w:ind w:left="426" w:right="50" w:hanging="426"/>
        <w:jc w:val="both"/>
        <w:rPr>
          <w:rFonts w:asciiTheme="minorHAnsi" w:hAnsiTheme="minorHAnsi" w:cstheme="minorHAnsi"/>
          <w:sz w:val="22"/>
          <w:szCs w:val="22"/>
        </w:rPr>
      </w:pPr>
      <w:r w:rsidRPr="00FC5C42">
        <w:rPr>
          <w:rFonts w:asciiTheme="minorHAnsi" w:hAnsiTheme="minorHAnsi" w:cstheme="minorHAnsi"/>
          <w:bCs/>
          <w:sz w:val="22"/>
          <w:szCs w:val="22"/>
        </w:rPr>
        <w:lastRenderedPageBreak/>
        <w:t>Zunanja vtičnica 230 V z blokado ob zagonu motorja v povezavi z notranjimi vtičnicami 230 V.</w:t>
      </w:r>
      <w:r w:rsidRPr="00FC5C42">
        <w:rPr>
          <w:rFonts w:asciiTheme="minorHAnsi" w:hAnsiTheme="minorHAnsi" w:cstheme="minorHAnsi"/>
          <w:sz w:val="22"/>
          <w:szCs w:val="22"/>
        </w:rPr>
        <w:t xml:space="preserve"> V kompletu mora biti še min. 5 metrov 2,5mm2 zunanjega kabla za povezavo vozila z izvorom električne energije in standardnim vtikačem na drugem koncu. Namestitev v levi blatnik.</w:t>
      </w:r>
    </w:p>
    <w:p w14:paraId="7C0CBAE7" w14:textId="77777777" w:rsidR="00FC5C42" w:rsidRPr="00FC5C42" w:rsidRDefault="00FC5C42" w:rsidP="00A8798C">
      <w:pPr>
        <w:numPr>
          <w:ilvl w:val="3"/>
          <w:numId w:val="25"/>
        </w:numPr>
        <w:autoSpaceDE w:val="0"/>
        <w:autoSpaceDN w:val="0"/>
        <w:ind w:left="426" w:right="50" w:hanging="426"/>
        <w:jc w:val="both"/>
        <w:rPr>
          <w:rFonts w:asciiTheme="minorHAnsi" w:hAnsiTheme="minorHAnsi" w:cstheme="minorHAnsi"/>
          <w:sz w:val="22"/>
          <w:szCs w:val="22"/>
        </w:rPr>
      </w:pPr>
      <w:r w:rsidRPr="00FC5C42">
        <w:rPr>
          <w:rFonts w:asciiTheme="minorHAnsi" w:hAnsiTheme="minorHAnsi" w:cstheme="minorHAnsi"/>
          <w:sz w:val="22"/>
          <w:szCs w:val="22"/>
        </w:rPr>
        <w:t>3 x 230 V vtičnica v bolniškem prostoru. Vsaka vtičnica mora biti opremljena z ustreznim svetlobnim signalom ob izpadu električne energije ali drugi okvari, ena vtičnica je povezana s kaloriferjem.</w:t>
      </w:r>
    </w:p>
    <w:p w14:paraId="0F6B39DD" w14:textId="77777777" w:rsidR="00FC5C42" w:rsidRPr="00FC5C42" w:rsidRDefault="00FC5C42" w:rsidP="00A8798C">
      <w:pPr>
        <w:numPr>
          <w:ilvl w:val="3"/>
          <w:numId w:val="25"/>
        </w:numPr>
        <w:autoSpaceDE w:val="0"/>
        <w:autoSpaceDN w:val="0"/>
        <w:ind w:left="426" w:right="50" w:hanging="426"/>
        <w:jc w:val="both"/>
        <w:rPr>
          <w:rFonts w:asciiTheme="minorHAnsi" w:hAnsiTheme="minorHAnsi" w:cstheme="minorHAnsi"/>
          <w:sz w:val="22"/>
          <w:szCs w:val="22"/>
        </w:rPr>
      </w:pPr>
      <w:r w:rsidRPr="00FC5C42">
        <w:rPr>
          <w:rFonts w:asciiTheme="minorHAnsi" w:hAnsiTheme="minorHAnsi" w:cstheme="minorHAnsi"/>
          <w:sz w:val="22"/>
          <w:szCs w:val="22"/>
        </w:rPr>
        <w:t>6 x 12 V vtičnica v bolniškem prostoru. Vsaka vtičnica mora biti opremljena z ustreznim svetlobnim signalom ob izpadu električne energije ali drugi okvari. Nameščene na levem boku.</w:t>
      </w:r>
    </w:p>
    <w:p w14:paraId="1F979633" w14:textId="77777777" w:rsidR="00FC5C42" w:rsidRPr="00FC5C42" w:rsidRDefault="00FC5C42" w:rsidP="00A8798C">
      <w:pPr>
        <w:numPr>
          <w:ilvl w:val="3"/>
          <w:numId w:val="25"/>
        </w:numPr>
        <w:autoSpaceDE w:val="0"/>
        <w:autoSpaceDN w:val="0"/>
        <w:ind w:left="426" w:right="50" w:hanging="426"/>
        <w:jc w:val="both"/>
        <w:rPr>
          <w:rFonts w:asciiTheme="minorHAnsi" w:hAnsiTheme="minorHAnsi" w:cstheme="minorHAnsi"/>
          <w:sz w:val="22"/>
          <w:szCs w:val="22"/>
        </w:rPr>
      </w:pPr>
      <w:r w:rsidRPr="00FC5C42">
        <w:rPr>
          <w:rFonts w:asciiTheme="minorHAnsi" w:hAnsiTheme="minorHAnsi" w:cstheme="minorHAnsi"/>
          <w:sz w:val="22"/>
          <w:szCs w:val="22"/>
        </w:rPr>
        <w:t xml:space="preserve">1 x 12V vtičnica v vozniški kabini za uporabo z </w:t>
      </w:r>
      <w:proofErr w:type="spellStart"/>
      <w:r w:rsidRPr="00FC5C42">
        <w:rPr>
          <w:rFonts w:asciiTheme="minorHAnsi" w:hAnsiTheme="minorHAnsi" w:cstheme="minorHAnsi"/>
          <w:sz w:val="22"/>
          <w:szCs w:val="22"/>
        </w:rPr>
        <w:t>Garminom</w:t>
      </w:r>
      <w:proofErr w:type="spellEnd"/>
      <w:r w:rsidRPr="00FC5C42">
        <w:rPr>
          <w:rFonts w:asciiTheme="minorHAnsi" w:hAnsiTheme="minorHAnsi" w:cstheme="minorHAnsi"/>
          <w:sz w:val="22"/>
          <w:szCs w:val="22"/>
        </w:rPr>
        <w:t>.</w:t>
      </w:r>
    </w:p>
    <w:p w14:paraId="1569DDE0" w14:textId="77777777" w:rsidR="00FC5C42" w:rsidRPr="00FC5C42" w:rsidRDefault="00FC5C42" w:rsidP="00A8798C">
      <w:pPr>
        <w:numPr>
          <w:ilvl w:val="3"/>
          <w:numId w:val="25"/>
        </w:numPr>
        <w:autoSpaceDE w:val="0"/>
        <w:autoSpaceDN w:val="0"/>
        <w:ind w:left="426" w:right="50" w:hanging="426"/>
        <w:jc w:val="both"/>
        <w:rPr>
          <w:rFonts w:asciiTheme="minorHAnsi" w:hAnsiTheme="minorHAnsi" w:cstheme="minorHAnsi"/>
          <w:sz w:val="22"/>
          <w:szCs w:val="22"/>
        </w:rPr>
      </w:pPr>
      <w:r w:rsidRPr="00FC5C42">
        <w:rPr>
          <w:rFonts w:asciiTheme="minorHAnsi" w:hAnsiTheme="minorHAnsi" w:cstheme="minorHAnsi"/>
          <w:sz w:val="22"/>
          <w:szCs w:val="22"/>
        </w:rPr>
        <w:t>Pretvornik električne energije 12V 230V 500W, čisti sinus.</w:t>
      </w:r>
    </w:p>
    <w:p w14:paraId="19718875" w14:textId="77777777" w:rsidR="00FC5C42" w:rsidRPr="00FC5C42" w:rsidRDefault="00FC5C42" w:rsidP="00FC5C42">
      <w:pPr>
        <w:keepNext/>
        <w:spacing w:before="240"/>
        <w:outlineLvl w:val="1"/>
        <w:rPr>
          <w:rFonts w:asciiTheme="minorHAnsi" w:hAnsiTheme="minorHAnsi" w:cstheme="minorHAnsi"/>
          <w:b/>
          <w:bCs/>
          <w:i/>
          <w:iCs/>
          <w:sz w:val="22"/>
          <w:szCs w:val="22"/>
        </w:rPr>
      </w:pPr>
      <w:r w:rsidRPr="00FC5C42">
        <w:rPr>
          <w:rFonts w:asciiTheme="minorHAnsi" w:hAnsiTheme="minorHAnsi" w:cstheme="minorHAnsi"/>
          <w:b/>
          <w:bCs/>
          <w:i/>
          <w:iCs/>
          <w:sz w:val="22"/>
          <w:szCs w:val="22"/>
        </w:rPr>
        <w:t>Gretje in klimatizacija vozila</w:t>
      </w:r>
      <w:bookmarkEnd w:id="4"/>
    </w:p>
    <w:p w14:paraId="338CBF2E" w14:textId="77777777" w:rsidR="00FC5C42" w:rsidRPr="00FC5C42" w:rsidRDefault="00FC5C42" w:rsidP="00A8798C">
      <w:pPr>
        <w:pStyle w:val="Odstavekseznama"/>
        <w:numPr>
          <w:ilvl w:val="0"/>
          <w:numId w:val="11"/>
        </w:numPr>
        <w:autoSpaceDE w:val="0"/>
        <w:autoSpaceDN w:val="0"/>
        <w:spacing w:before="120"/>
        <w:jc w:val="both"/>
        <w:rPr>
          <w:rFonts w:asciiTheme="minorHAnsi" w:hAnsiTheme="minorHAnsi" w:cstheme="minorHAnsi"/>
          <w:sz w:val="22"/>
          <w:szCs w:val="22"/>
        </w:rPr>
      </w:pPr>
      <w:r w:rsidRPr="00FC5C42">
        <w:rPr>
          <w:rFonts w:asciiTheme="minorHAnsi" w:hAnsiTheme="minorHAnsi" w:cstheme="minorHAnsi"/>
          <w:sz w:val="22"/>
          <w:szCs w:val="22"/>
        </w:rPr>
        <w:t>Električno prezračevanje na strehi vozila s smerjo vrtenja levo in desno ter upravljanjem preko CAN-BUS sistema za vklop in izklop v vozniškem in bolniškem delu vozila.</w:t>
      </w:r>
    </w:p>
    <w:p w14:paraId="398F16E9" w14:textId="77777777" w:rsidR="00FC5C42" w:rsidRPr="00FC5C42" w:rsidRDefault="00FC5C42" w:rsidP="00A8798C">
      <w:pPr>
        <w:pStyle w:val="Odstavekseznama"/>
        <w:numPr>
          <w:ilvl w:val="0"/>
          <w:numId w:val="11"/>
        </w:numPr>
        <w:autoSpaceDE w:val="0"/>
        <w:autoSpaceDN w:val="0"/>
        <w:spacing w:before="120"/>
        <w:jc w:val="both"/>
        <w:rPr>
          <w:rFonts w:asciiTheme="minorHAnsi" w:hAnsiTheme="minorHAnsi" w:cstheme="minorHAnsi"/>
          <w:sz w:val="22"/>
          <w:szCs w:val="22"/>
        </w:rPr>
      </w:pPr>
      <w:r w:rsidRPr="00FC5C42">
        <w:rPr>
          <w:rFonts w:asciiTheme="minorHAnsi" w:hAnsiTheme="minorHAnsi" w:cstheme="minorHAnsi"/>
          <w:sz w:val="22"/>
          <w:szCs w:val="22"/>
        </w:rPr>
        <w:t xml:space="preserve">Dodatno toplovodno gretje bolniškega prostora s primerno </w:t>
      </w:r>
      <w:proofErr w:type="spellStart"/>
      <w:r w:rsidRPr="00FC5C42">
        <w:rPr>
          <w:rFonts w:asciiTheme="minorHAnsi" w:hAnsiTheme="minorHAnsi" w:cstheme="minorHAnsi"/>
          <w:sz w:val="22"/>
          <w:szCs w:val="22"/>
        </w:rPr>
        <w:t>pozicionirnim</w:t>
      </w:r>
      <w:proofErr w:type="spellEnd"/>
      <w:r w:rsidRPr="00FC5C42">
        <w:rPr>
          <w:rFonts w:asciiTheme="minorHAnsi" w:hAnsiTheme="minorHAnsi" w:cstheme="minorHAnsi"/>
          <w:sz w:val="22"/>
          <w:szCs w:val="22"/>
        </w:rPr>
        <w:t xml:space="preserve"> rešetom za optimalno ogrevanje prostora.</w:t>
      </w:r>
    </w:p>
    <w:p w14:paraId="416EC242" w14:textId="77777777" w:rsidR="00FC5C42" w:rsidRPr="00FC5C42" w:rsidRDefault="00FC5C42" w:rsidP="00A8798C">
      <w:pPr>
        <w:pStyle w:val="Odstavekseznama"/>
        <w:numPr>
          <w:ilvl w:val="0"/>
          <w:numId w:val="11"/>
        </w:numPr>
        <w:spacing w:before="120"/>
        <w:jc w:val="both"/>
        <w:rPr>
          <w:rFonts w:asciiTheme="minorHAnsi" w:hAnsiTheme="minorHAnsi" w:cstheme="minorHAnsi"/>
          <w:sz w:val="22"/>
          <w:szCs w:val="22"/>
        </w:rPr>
      </w:pPr>
      <w:r w:rsidRPr="00FC5C42">
        <w:rPr>
          <w:rFonts w:asciiTheme="minorHAnsi" w:hAnsiTheme="minorHAnsi" w:cstheme="minorHAnsi"/>
          <w:sz w:val="22"/>
          <w:szCs w:val="22"/>
        </w:rPr>
        <w:t xml:space="preserve">Električni grelec 220V 2.100W bolniškega prostora, kadar je vozilo priključeno na 220V, upravljanje preko računalniškega vodenega sistema za nadzor CAN-BUS </w:t>
      </w:r>
      <w:proofErr w:type="spellStart"/>
      <w:r w:rsidRPr="00FC5C42">
        <w:rPr>
          <w:rFonts w:asciiTheme="minorHAnsi" w:hAnsiTheme="minorHAnsi" w:cstheme="minorHAnsi"/>
          <w:sz w:val="22"/>
          <w:szCs w:val="22"/>
        </w:rPr>
        <w:t>prednastavljeno</w:t>
      </w:r>
      <w:proofErr w:type="spellEnd"/>
      <w:r w:rsidRPr="00FC5C42">
        <w:rPr>
          <w:rFonts w:asciiTheme="minorHAnsi" w:hAnsiTheme="minorHAnsi" w:cstheme="minorHAnsi"/>
          <w:sz w:val="22"/>
          <w:szCs w:val="22"/>
        </w:rPr>
        <w:t xml:space="preserve"> vklopno območje je med 15-25</w:t>
      </w:r>
      <w:r w:rsidRPr="00FC5C42">
        <w:rPr>
          <w:rFonts w:asciiTheme="minorHAnsi" w:hAnsiTheme="minorHAnsi" w:cstheme="minorHAnsi"/>
          <w:sz w:val="22"/>
          <w:szCs w:val="22"/>
          <w:vertAlign w:val="superscript"/>
        </w:rPr>
        <w:t>o</w:t>
      </w:r>
      <w:r w:rsidRPr="00FC5C42">
        <w:rPr>
          <w:rFonts w:asciiTheme="minorHAnsi" w:hAnsiTheme="minorHAnsi" w:cstheme="minorHAnsi"/>
          <w:sz w:val="22"/>
          <w:szCs w:val="22"/>
        </w:rPr>
        <w:t>C.</w:t>
      </w:r>
    </w:p>
    <w:p w14:paraId="511F411B" w14:textId="77777777" w:rsidR="00FC5C42" w:rsidRPr="00FC5C42" w:rsidRDefault="00FC5C42" w:rsidP="00A8798C">
      <w:pPr>
        <w:pStyle w:val="Odstavekseznama"/>
        <w:numPr>
          <w:ilvl w:val="0"/>
          <w:numId w:val="11"/>
        </w:numPr>
        <w:spacing w:before="120"/>
        <w:jc w:val="both"/>
        <w:rPr>
          <w:rFonts w:asciiTheme="minorHAnsi" w:hAnsiTheme="minorHAnsi" w:cstheme="minorHAnsi"/>
          <w:sz w:val="22"/>
          <w:szCs w:val="22"/>
        </w:rPr>
      </w:pPr>
      <w:r w:rsidRPr="00FC5C42">
        <w:rPr>
          <w:rFonts w:asciiTheme="minorHAnsi" w:hAnsiTheme="minorHAnsi" w:cstheme="minorHAnsi"/>
          <w:sz w:val="22"/>
          <w:szCs w:val="22"/>
        </w:rPr>
        <w:t>Klimatska naprava za prednji vozniški in zadnji - bolniški del reševalnega vozila. Sestavljena mora biti iz dveh med seboj neodvisnih delov, tako da je hlajenje bolniškega dela neodvisno od prednjega dela vozila in obratno. Upravljanje, prikaz želene in dejanske temperature na zaslonu računalniško vodenega sistema za nadzor CAN BUS  v bolniškem in vozniškem prostoru. Klimatska naprava bolniškega dela mora imeti avtomatsko nastavljanje temperature z digitalnim prikazom.</w:t>
      </w:r>
    </w:p>
    <w:p w14:paraId="37118E90" w14:textId="77777777" w:rsidR="00FC5C42" w:rsidRPr="00FC5C42" w:rsidRDefault="00FC5C42" w:rsidP="00FC5C42">
      <w:pPr>
        <w:keepNext/>
        <w:spacing w:before="240"/>
        <w:outlineLvl w:val="1"/>
        <w:rPr>
          <w:rFonts w:asciiTheme="minorHAnsi" w:hAnsiTheme="minorHAnsi" w:cstheme="minorHAnsi"/>
          <w:b/>
          <w:bCs/>
          <w:iCs/>
          <w:sz w:val="22"/>
          <w:szCs w:val="22"/>
        </w:rPr>
      </w:pPr>
      <w:bookmarkStart w:id="5" w:name="_Toc495302766"/>
      <w:r w:rsidRPr="00FC5C42">
        <w:rPr>
          <w:rFonts w:asciiTheme="minorHAnsi" w:hAnsiTheme="minorHAnsi" w:cstheme="minorHAnsi"/>
          <w:b/>
          <w:bCs/>
          <w:iCs/>
          <w:sz w:val="22"/>
          <w:szCs w:val="22"/>
        </w:rPr>
        <w:t>Signalizacija</w:t>
      </w:r>
      <w:bookmarkEnd w:id="5"/>
    </w:p>
    <w:p w14:paraId="3796F76A" w14:textId="77777777" w:rsidR="00FC5C42" w:rsidRPr="00FC5C42" w:rsidRDefault="00FC5C42" w:rsidP="00A8798C">
      <w:pPr>
        <w:pStyle w:val="Odstavekseznama"/>
        <w:numPr>
          <w:ilvl w:val="0"/>
          <w:numId w:val="12"/>
        </w:numPr>
        <w:ind w:left="709"/>
        <w:jc w:val="both"/>
        <w:rPr>
          <w:rFonts w:asciiTheme="minorHAnsi" w:hAnsiTheme="minorHAnsi" w:cstheme="minorHAnsi"/>
          <w:color w:val="FF0000"/>
          <w:sz w:val="22"/>
          <w:szCs w:val="22"/>
        </w:rPr>
      </w:pPr>
      <w:r w:rsidRPr="00FC5C42">
        <w:rPr>
          <w:rFonts w:asciiTheme="minorHAnsi" w:hAnsiTheme="minorHAnsi" w:cstheme="minorHAnsi"/>
          <w:sz w:val="22"/>
          <w:szCs w:val="22"/>
        </w:rPr>
        <w:t xml:space="preserve">Zunanje označbe reševalnega vozila  zajemajo oranžne oznake reševalnega vozila iz samolepilne folije proizvajalca v kvaliteti enaki ali boljši kot 3M v </w:t>
      </w:r>
      <w:r w:rsidRPr="00FC5C42">
        <w:rPr>
          <w:rFonts w:asciiTheme="minorHAnsi" w:hAnsiTheme="minorHAnsi" w:cstheme="minorHAnsi"/>
          <w:b/>
          <w:sz w:val="22"/>
          <w:szCs w:val="22"/>
        </w:rPr>
        <w:t xml:space="preserve">oranžni </w:t>
      </w:r>
      <w:proofErr w:type="spellStart"/>
      <w:r w:rsidRPr="00FC5C42">
        <w:rPr>
          <w:rFonts w:asciiTheme="minorHAnsi" w:hAnsiTheme="minorHAnsi" w:cstheme="minorHAnsi"/>
          <w:b/>
          <w:sz w:val="22"/>
          <w:szCs w:val="22"/>
        </w:rPr>
        <w:t>fluoroscentni</w:t>
      </w:r>
      <w:proofErr w:type="spellEnd"/>
      <w:r w:rsidRPr="00FC5C42">
        <w:rPr>
          <w:rFonts w:asciiTheme="minorHAnsi" w:hAnsiTheme="minorHAnsi" w:cstheme="minorHAnsi"/>
          <w:sz w:val="22"/>
          <w:szCs w:val="22"/>
        </w:rPr>
        <w:t xml:space="preserve"> </w:t>
      </w:r>
      <w:r w:rsidRPr="00FC5C42">
        <w:rPr>
          <w:rFonts w:asciiTheme="minorHAnsi" w:hAnsiTheme="minorHAnsi" w:cstheme="minorHAnsi"/>
          <w:b/>
          <w:sz w:val="22"/>
          <w:szCs w:val="22"/>
        </w:rPr>
        <w:t>barvi</w:t>
      </w:r>
      <w:r w:rsidRPr="00FC5C42">
        <w:rPr>
          <w:rFonts w:asciiTheme="minorHAnsi" w:hAnsiTheme="minorHAnsi" w:cstheme="minorHAnsi"/>
          <w:sz w:val="22"/>
          <w:szCs w:val="22"/>
        </w:rPr>
        <w:t>, dizajn vozila reševalnih vozil, napisi naročnika, kombinacije mednarodnih oznak reševalcev ter zrcalnega napisa URGENCA 112 na prednjem delu vozila, oziroma izdelava zunanjih označb po željah naročnika in v skladu s pravilnikom. Naročnik dobavi logotip za namestitev na voznikova in sovoznikova vrata</w:t>
      </w:r>
      <w:r w:rsidRPr="00FC5C42">
        <w:rPr>
          <w:rFonts w:asciiTheme="minorHAnsi" w:hAnsiTheme="minorHAnsi" w:cstheme="minorHAnsi"/>
          <w:color w:val="FF0000"/>
          <w:sz w:val="22"/>
          <w:szCs w:val="22"/>
        </w:rPr>
        <w:t>.</w:t>
      </w:r>
    </w:p>
    <w:p w14:paraId="359E73D3" w14:textId="77777777" w:rsidR="00FC5C42" w:rsidRPr="00FC5C42" w:rsidRDefault="00FC5C42" w:rsidP="00A8798C">
      <w:pPr>
        <w:pStyle w:val="Odstavekseznama"/>
        <w:numPr>
          <w:ilvl w:val="0"/>
          <w:numId w:val="12"/>
        </w:numPr>
        <w:ind w:left="709"/>
        <w:jc w:val="both"/>
        <w:rPr>
          <w:rFonts w:asciiTheme="minorHAnsi" w:hAnsiTheme="minorHAnsi" w:cstheme="minorHAnsi"/>
          <w:sz w:val="22"/>
          <w:szCs w:val="22"/>
        </w:rPr>
      </w:pPr>
      <w:r w:rsidRPr="00FC5C42">
        <w:rPr>
          <w:rFonts w:asciiTheme="minorHAnsi" w:hAnsiTheme="minorHAnsi" w:cstheme="minorHAnsi"/>
          <w:sz w:val="22"/>
          <w:szCs w:val="22"/>
        </w:rPr>
        <w:t xml:space="preserve">V streho vozila spredaj mora biti nameščen integrirana modra luč v LED izvedbi z </w:t>
      </w:r>
    </w:p>
    <w:p w14:paraId="1ACE4916" w14:textId="77777777" w:rsidR="00FC5C42" w:rsidRPr="00FC5C42" w:rsidRDefault="00FC5C42" w:rsidP="00A8798C">
      <w:pPr>
        <w:pStyle w:val="Odstavekseznama"/>
        <w:numPr>
          <w:ilvl w:val="0"/>
          <w:numId w:val="13"/>
        </w:numPr>
        <w:ind w:left="1134"/>
        <w:jc w:val="both"/>
        <w:rPr>
          <w:rFonts w:asciiTheme="minorHAnsi" w:hAnsiTheme="minorHAnsi" w:cstheme="minorHAnsi"/>
          <w:sz w:val="22"/>
          <w:szCs w:val="22"/>
        </w:rPr>
      </w:pPr>
      <w:r w:rsidRPr="00FC5C42">
        <w:rPr>
          <w:rFonts w:asciiTheme="minorHAnsi" w:hAnsiTheme="minorHAnsi" w:cstheme="minorHAnsi"/>
          <w:sz w:val="22"/>
          <w:szCs w:val="22"/>
        </w:rPr>
        <w:t xml:space="preserve">1 modulom z  min. 10 svetlobnimi elementi, </w:t>
      </w:r>
    </w:p>
    <w:p w14:paraId="76D685E3" w14:textId="77777777" w:rsidR="00FC5C42" w:rsidRPr="00FC5C42" w:rsidRDefault="00FC5C42" w:rsidP="00A8798C">
      <w:pPr>
        <w:pStyle w:val="Odstavekseznama"/>
        <w:numPr>
          <w:ilvl w:val="0"/>
          <w:numId w:val="13"/>
        </w:numPr>
        <w:ind w:left="1134"/>
        <w:jc w:val="both"/>
        <w:rPr>
          <w:rFonts w:asciiTheme="minorHAnsi" w:hAnsiTheme="minorHAnsi" w:cstheme="minorHAnsi"/>
          <w:sz w:val="22"/>
          <w:szCs w:val="22"/>
        </w:rPr>
      </w:pPr>
      <w:r w:rsidRPr="00FC5C42">
        <w:rPr>
          <w:rFonts w:asciiTheme="minorHAnsi" w:hAnsiTheme="minorHAnsi" w:cstheme="minorHAnsi"/>
          <w:sz w:val="22"/>
          <w:szCs w:val="22"/>
        </w:rPr>
        <w:t xml:space="preserve">3 moduli z min.  štirimi svetlobnimi elementi ter </w:t>
      </w:r>
    </w:p>
    <w:p w14:paraId="1EDB5ED0" w14:textId="77777777" w:rsidR="00FC5C42" w:rsidRPr="00FC5C42" w:rsidRDefault="00FC5C42" w:rsidP="00A8798C">
      <w:pPr>
        <w:pStyle w:val="Odstavekseznama"/>
        <w:numPr>
          <w:ilvl w:val="0"/>
          <w:numId w:val="13"/>
        </w:numPr>
        <w:ind w:left="1134"/>
        <w:jc w:val="both"/>
        <w:rPr>
          <w:rFonts w:asciiTheme="minorHAnsi" w:hAnsiTheme="minorHAnsi" w:cstheme="minorHAnsi"/>
          <w:sz w:val="22"/>
          <w:szCs w:val="22"/>
        </w:rPr>
      </w:pPr>
      <w:r w:rsidRPr="00FC5C42">
        <w:rPr>
          <w:rFonts w:asciiTheme="minorHAnsi" w:hAnsiTheme="minorHAnsi" w:cstheme="minorHAnsi"/>
          <w:sz w:val="22"/>
          <w:szCs w:val="22"/>
        </w:rPr>
        <w:t>1 bočni modul z min.  štirimi svetlobnimi elementi.</w:t>
      </w:r>
    </w:p>
    <w:p w14:paraId="60D10317" w14:textId="77777777" w:rsidR="00FC5C42" w:rsidRPr="00FC5C42" w:rsidRDefault="00FC5C42" w:rsidP="00FC5C42">
      <w:pPr>
        <w:ind w:left="360"/>
        <w:jc w:val="both"/>
        <w:rPr>
          <w:rFonts w:asciiTheme="minorHAnsi" w:hAnsiTheme="minorHAnsi" w:cstheme="minorHAnsi"/>
          <w:sz w:val="22"/>
          <w:szCs w:val="22"/>
        </w:rPr>
      </w:pPr>
      <w:r w:rsidRPr="00FC5C42">
        <w:rPr>
          <w:rFonts w:asciiTheme="minorHAnsi" w:hAnsiTheme="minorHAnsi" w:cstheme="minorHAnsi"/>
          <w:sz w:val="22"/>
          <w:szCs w:val="22"/>
        </w:rPr>
        <w:t xml:space="preserve">Zahtevano velja ločeno za levo in desno stran. </w:t>
      </w:r>
    </w:p>
    <w:p w14:paraId="4D7065AB" w14:textId="77777777" w:rsidR="00FC5C42" w:rsidRPr="00FC5C42" w:rsidRDefault="00FC5C42" w:rsidP="00A8798C">
      <w:pPr>
        <w:pStyle w:val="Odstavekseznama"/>
        <w:numPr>
          <w:ilvl w:val="0"/>
          <w:numId w:val="14"/>
        </w:numPr>
        <w:ind w:left="709"/>
        <w:jc w:val="both"/>
        <w:rPr>
          <w:rFonts w:asciiTheme="minorHAnsi" w:hAnsiTheme="minorHAnsi" w:cstheme="minorHAnsi"/>
          <w:sz w:val="22"/>
          <w:szCs w:val="22"/>
        </w:rPr>
      </w:pPr>
      <w:r w:rsidRPr="00FC5C42">
        <w:rPr>
          <w:rFonts w:asciiTheme="minorHAnsi" w:hAnsiTheme="minorHAnsi" w:cstheme="minorHAnsi"/>
          <w:sz w:val="22"/>
          <w:szCs w:val="22"/>
        </w:rPr>
        <w:t>V streho vozila spredaj nameščena med modre luči integrirana osvetljena luč z napisom urgenca, na vsaki strani še integrirane bele opozorilne luči vsaka z vsaj 4 svetlobnimi telesi.</w:t>
      </w:r>
    </w:p>
    <w:p w14:paraId="6BF92291" w14:textId="77777777" w:rsidR="00FC5C42" w:rsidRPr="00FC5C42" w:rsidRDefault="00FC5C42" w:rsidP="00A8798C">
      <w:pPr>
        <w:pStyle w:val="Odstavekseznama"/>
        <w:numPr>
          <w:ilvl w:val="0"/>
          <w:numId w:val="14"/>
        </w:numPr>
        <w:ind w:left="709"/>
        <w:jc w:val="both"/>
        <w:rPr>
          <w:rFonts w:asciiTheme="minorHAnsi" w:hAnsiTheme="minorHAnsi" w:cstheme="minorHAnsi"/>
          <w:sz w:val="22"/>
          <w:szCs w:val="22"/>
        </w:rPr>
      </w:pPr>
      <w:r w:rsidRPr="00FC5C42">
        <w:rPr>
          <w:rFonts w:asciiTheme="minorHAnsi" w:hAnsiTheme="minorHAnsi" w:cstheme="minorHAnsi"/>
          <w:sz w:val="22"/>
          <w:szCs w:val="22"/>
        </w:rPr>
        <w:t xml:space="preserve">V streho vozila zadaj morajo biti nameščene integrirane modre luči v LED izvedbi z </w:t>
      </w:r>
    </w:p>
    <w:p w14:paraId="4FAFFF86" w14:textId="77777777" w:rsidR="00FC5C42" w:rsidRPr="00FC5C42" w:rsidRDefault="00FC5C42" w:rsidP="00A8798C">
      <w:pPr>
        <w:pStyle w:val="Odstavekseznama"/>
        <w:numPr>
          <w:ilvl w:val="0"/>
          <w:numId w:val="15"/>
        </w:numPr>
        <w:ind w:left="1134"/>
        <w:jc w:val="both"/>
        <w:rPr>
          <w:rFonts w:asciiTheme="minorHAnsi" w:hAnsiTheme="minorHAnsi" w:cstheme="minorHAnsi"/>
          <w:sz w:val="22"/>
          <w:szCs w:val="22"/>
        </w:rPr>
      </w:pPr>
      <w:r w:rsidRPr="00FC5C42">
        <w:rPr>
          <w:rFonts w:asciiTheme="minorHAnsi" w:hAnsiTheme="minorHAnsi" w:cstheme="minorHAnsi"/>
          <w:sz w:val="22"/>
          <w:szCs w:val="22"/>
        </w:rPr>
        <w:t>1 modulom z min. 12 svetlobnimi telesi,</w:t>
      </w:r>
    </w:p>
    <w:p w14:paraId="2DEA926B" w14:textId="77777777" w:rsidR="00FC5C42" w:rsidRPr="00FC5C42" w:rsidRDefault="00FC5C42" w:rsidP="00A8798C">
      <w:pPr>
        <w:pStyle w:val="Odstavekseznama"/>
        <w:numPr>
          <w:ilvl w:val="0"/>
          <w:numId w:val="15"/>
        </w:numPr>
        <w:ind w:left="1134"/>
        <w:jc w:val="both"/>
        <w:rPr>
          <w:rFonts w:asciiTheme="minorHAnsi" w:hAnsiTheme="minorHAnsi" w:cstheme="minorHAnsi"/>
          <w:sz w:val="22"/>
          <w:szCs w:val="22"/>
        </w:rPr>
      </w:pPr>
      <w:r w:rsidRPr="00FC5C42">
        <w:rPr>
          <w:rFonts w:asciiTheme="minorHAnsi" w:hAnsiTheme="minorHAnsi" w:cstheme="minorHAnsi"/>
          <w:sz w:val="22"/>
          <w:szCs w:val="22"/>
        </w:rPr>
        <w:t>1 modulom z min. 4 svetlobnimi telesi in</w:t>
      </w:r>
    </w:p>
    <w:p w14:paraId="1AFFEB70" w14:textId="77777777" w:rsidR="00FC5C42" w:rsidRPr="00FC5C42" w:rsidRDefault="00FC5C42" w:rsidP="00A8798C">
      <w:pPr>
        <w:pStyle w:val="Odstavekseznama"/>
        <w:numPr>
          <w:ilvl w:val="0"/>
          <w:numId w:val="15"/>
        </w:numPr>
        <w:ind w:left="1134"/>
        <w:jc w:val="both"/>
        <w:rPr>
          <w:rFonts w:asciiTheme="minorHAnsi" w:hAnsiTheme="minorHAnsi" w:cstheme="minorHAnsi"/>
          <w:sz w:val="22"/>
          <w:szCs w:val="22"/>
        </w:rPr>
      </w:pPr>
      <w:r w:rsidRPr="00FC5C42">
        <w:rPr>
          <w:rFonts w:asciiTheme="minorHAnsi" w:hAnsiTheme="minorHAnsi" w:cstheme="minorHAnsi"/>
          <w:sz w:val="22"/>
          <w:szCs w:val="22"/>
        </w:rPr>
        <w:t>1 bočni modulom z min. 4 svetlobnimi telesi.</w:t>
      </w:r>
    </w:p>
    <w:p w14:paraId="66F7F5FC" w14:textId="77777777" w:rsidR="00FC5C42" w:rsidRPr="00FC5C42" w:rsidRDefault="00FC5C42" w:rsidP="00FC5C42">
      <w:pPr>
        <w:ind w:left="360"/>
        <w:jc w:val="both"/>
        <w:rPr>
          <w:rFonts w:asciiTheme="minorHAnsi" w:hAnsiTheme="minorHAnsi" w:cstheme="minorHAnsi"/>
          <w:sz w:val="22"/>
          <w:szCs w:val="22"/>
        </w:rPr>
      </w:pPr>
      <w:r w:rsidRPr="00FC5C42">
        <w:rPr>
          <w:rFonts w:asciiTheme="minorHAnsi" w:hAnsiTheme="minorHAnsi" w:cstheme="minorHAnsi"/>
          <w:sz w:val="22"/>
          <w:szCs w:val="22"/>
        </w:rPr>
        <w:t>Zahtevano velja ločeno za levo in desno stran</w:t>
      </w:r>
    </w:p>
    <w:p w14:paraId="51A4BDA1" w14:textId="77777777" w:rsidR="00FC5C42" w:rsidRPr="00FC5C42" w:rsidRDefault="00FC5C42" w:rsidP="00A8798C">
      <w:pPr>
        <w:pStyle w:val="Odstavekseznama"/>
        <w:numPr>
          <w:ilvl w:val="0"/>
          <w:numId w:val="16"/>
        </w:numPr>
        <w:ind w:left="709"/>
        <w:jc w:val="both"/>
        <w:rPr>
          <w:rFonts w:asciiTheme="minorHAnsi" w:hAnsiTheme="minorHAnsi" w:cstheme="minorHAnsi"/>
          <w:sz w:val="22"/>
          <w:szCs w:val="22"/>
        </w:rPr>
      </w:pPr>
      <w:r w:rsidRPr="00FC5C42">
        <w:rPr>
          <w:rFonts w:asciiTheme="minorHAnsi" w:hAnsiTheme="minorHAnsi" w:cstheme="minorHAnsi"/>
          <w:sz w:val="22"/>
          <w:szCs w:val="22"/>
        </w:rPr>
        <w:t>V streho zadaj mora biti nameščena integrirana delovna luč, katera služi tudi kot osvetljava za vzvratno vožnjo.</w:t>
      </w:r>
    </w:p>
    <w:p w14:paraId="380BB7B5" w14:textId="77777777" w:rsidR="00FC5C42" w:rsidRPr="00FC5C42" w:rsidRDefault="00FC5C42" w:rsidP="00A8798C">
      <w:pPr>
        <w:pStyle w:val="Odstavekseznama"/>
        <w:numPr>
          <w:ilvl w:val="0"/>
          <w:numId w:val="16"/>
        </w:numPr>
        <w:ind w:left="709"/>
        <w:jc w:val="both"/>
        <w:rPr>
          <w:rFonts w:asciiTheme="minorHAnsi" w:hAnsiTheme="minorHAnsi" w:cstheme="minorHAnsi"/>
          <w:sz w:val="22"/>
          <w:szCs w:val="22"/>
        </w:rPr>
      </w:pPr>
      <w:r w:rsidRPr="00FC5C42">
        <w:rPr>
          <w:rFonts w:asciiTheme="minorHAnsi" w:hAnsiTheme="minorHAnsi" w:cstheme="minorHAnsi"/>
          <w:sz w:val="22"/>
          <w:szCs w:val="22"/>
        </w:rPr>
        <w:t>V streho vozila bočno morajo biti nameščene integrirane modre luči v LED izvedbi v treh odsekih, vsak odsek naj vsebuje:</w:t>
      </w:r>
    </w:p>
    <w:p w14:paraId="34937C03" w14:textId="77777777" w:rsidR="00FC5C42" w:rsidRPr="00FC5C42" w:rsidRDefault="00FC5C42" w:rsidP="00A8798C">
      <w:pPr>
        <w:pStyle w:val="Odstavekseznama"/>
        <w:numPr>
          <w:ilvl w:val="0"/>
          <w:numId w:val="17"/>
        </w:numPr>
        <w:ind w:left="1134"/>
        <w:jc w:val="both"/>
        <w:rPr>
          <w:rFonts w:asciiTheme="minorHAnsi" w:hAnsiTheme="minorHAnsi" w:cstheme="minorHAnsi"/>
          <w:sz w:val="22"/>
          <w:szCs w:val="22"/>
        </w:rPr>
      </w:pPr>
      <w:r w:rsidRPr="00FC5C42">
        <w:rPr>
          <w:rFonts w:asciiTheme="minorHAnsi" w:hAnsiTheme="minorHAnsi" w:cstheme="minorHAnsi"/>
          <w:sz w:val="22"/>
          <w:szCs w:val="22"/>
        </w:rPr>
        <w:lastRenderedPageBreak/>
        <w:t>2 modula z vsaj 4 svetlobnimi elementi, med njima možnost  instalacije bele delovne luči. Oziroma po željah stranke.</w:t>
      </w:r>
    </w:p>
    <w:p w14:paraId="19095017" w14:textId="77777777" w:rsidR="00FC5C42" w:rsidRPr="00FC5C42" w:rsidRDefault="00FC5C42" w:rsidP="00FC5C42">
      <w:pPr>
        <w:ind w:left="360"/>
        <w:jc w:val="both"/>
        <w:rPr>
          <w:rFonts w:asciiTheme="minorHAnsi" w:hAnsiTheme="minorHAnsi" w:cstheme="minorHAnsi"/>
          <w:color w:val="FF0000"/>
          <w:sz w:val="22"/>
          <w:szCs w:val="22"/>
        </w:rPr>
      </w:pPr>
      <w:r w:rsidRPr="00FC5C42">
        <w:rPr>
          <w:rFonts w:asciiTheme="minorHAnsi" w:hAnsiTheme="minorHAnsi" w:cstheme="minorHAnsi"/>
          <w:sz w:val="22"/>
          <w:szCs w:val="22"/>
        </w:rPr>
        <w:t xml:space="preserve">Zahteva velja ločeno za levo in desno stran.  </w:t>
      </w:r>
    </w:p>
    <w:p w14:paraId="15524365" w14:textId="77777777" w:rsidR="00FC5C42" w:rsidRPr="00FC5C42" w:rsidRDefault="00FC5C42" w:rsidP="00A8798C">
      <w:pPr>
        <w:pStyle w:val="Odstavekseznama"/>
        <w:numPr>
          <w:ilvl w:val="0"/>
          <w:numId w:val="19"/>
        </w:numPr>
        <w:ind w:left="709"/>
        <w:jc w:val="both"/>
        <w:rPr>
          <w:rFonts w:asciiTheme="minorHAnsi" w:hAnsiTheme="minorHAnsi" w:cstheme="minorHAnsi"/>
          <w:sz w:val="22"/>
          <w:szCs w:val="22"/>
        </w:rPr>
      </w:pPr>
      <w:r w:rsidRPr="00FC5C42">
        <w:rPr>
          <w:rFonts w:asciiTheme="minorHAnsi" w:hAnsiTheme="minorHAnsi" w:cstheme="minorHAnsi"/>
          <w:sz w:val="22"/>
          <w:szCs w:val="22"/>
        </w:rPr>
        <w:t>Modri signalni luči v LED izvedbi, v kvaliteti enaki ali boljši kot STANDBY L54 vgrajeni  v maski vozila levo in desno, povezani in krmiljeni preko sistema CAN-BUS.</w:t>
      </w:r>
    </w:p>
    <w:p w14:paraId="0FF046A5" w14:textId="77777777" w:rsidR="00FC5C42" w:rsidRPr="00FC5C42" w:rsidRDefault="00FC5C42" w:rsidP="00A8798C">
      <w:pPr>
        <w:pStyle w:val="Odstavekseznama"/>
        <w:numPr>
          <w:ilvl w:val="0"/>
          <w:numId w:val="19"/>
        </w:numPr>
        <w:ind w:left="709"/>
        <w:jc w:val="both"/>
        <w:rPr>
          <w:rFonts w:asciiTheme="minorHAnsi" w:hAnsiTheme="minorHAnsi" w:cstheme="minorHAnsi"/>
          <w:sz w:val="22"/>
          <w:szCs w:val="22"/>
        </w:rPr>
      </w:pPr>
      <w:r w:rsidRPr="00FC5C42">
        <w:rPr>
          <w:rFonts w:asciiTheme="minorHAnsi" w:hAnsiTheme="minorHAnsi" w:cstheme="minorHAnsi"/>
          <w:sz w:val="22"/>
          <w:szCs w:val="22"/>
        </w:rPr>
        <w:t>Beli signalni luči v LED izvedbi, v kvaliteti enaki ali boljši kot STANDBY L54 vgrajeni  v maski vozila levo in desno, povezani in krmiljeni preko sistema CAN-BUS.</w:t>
      </w:r>
    </w:p>
    <w:p w14:paraId="0FD2F053" w14:textId="77777777" w:rsidR="00FC5C42" w:rsidRPr="00FC5C42" w:rsidRDefault="00FC5C42" w:rsidP="00A8798C">
      <w:pPr>
        <w:pStyle w:val="Odstavekseznama"/>
        <w:numPr>
          <w:ilvl w:val="0"/>
          <w:numId w:val="19"/>
        </w:numPr>
        <w:ind w:left="709"/>
        <w:jc w:val="both"/>
        <w:rPr>
          <w:rFonts w:asciiTheme="minorHAnsi" w:hAnsiTheme="minorHAnsi" w:cstheme="minorHAnsi"/>
          <w:sz w:val="22"/>
          <w:szCs w:val="22"/>
        </w:rPr>
      </w:pPr>
      <w:r w:rsidRPr="00FC5C42">
        <w:rPr>
          <w:rFonts w:asciiTheme="minorHAnsi" w:hAnsiTheme="minorHAnsi" w:cstheme="minorHAnsi"/>
          <w:sz w:val="22"/>
          <w:szCs w:val="22"/>
        </w:rPr>
        <w:t>Modri signalni luči v LED izvedbi, v kvaliteti enaki ali boljši kot STANDBY L76  vgrajeni  v boku vozila levo in desno v višini cca. 0,7m, povezani in krmiljeni preko sistema CAN-BUS.</w:t>
      </w:r>
    </w:p>
    <w:p w14:paraId="2A5A6576" w14:textId="77777777" w:rsidR="00FC5C42" w:rsidRPr="00FC5C42" w:rsidRDefault="00FC5C42" w:rsidP="00A8798C">
      <w:pPr>
        <w:pStyle w:val="Odstavekseznama"/>
        <w:numPr>
          <w:ilvl w:val="0"/>
          <w:numId w:val="18"/>
        </w:numPr>
        <w:ind w:left="709"/>
        <w:jc w:val="both"/>
        <w:rPr>
          <w:rFonts w:asciiTheme="minorHAnsi" w:hAnsiTheme="minorHAnsi" w:cstheme="minorHAnsi"/>
          <w:sz w:val="22"/>
          <w:szCs w:val="22"/>
        </w:rPr>
      </w:pPr>
      <w:r w:rsidRPr="00FC5C42">
        <w:rPr>
          <w:rFonts w:asciiTheme="minorHAnsi" w:hAnsiTheme="minorHAnsi" w:cstheme="minorHAnsi"/>
          <w:sz w:val="22"/>
          <w:szCs w:val="22"/>
        </w:rPr>
        <w:t>Vse zunanje opozorilne luči morajo biti povezane v centralni sistem CAN-BUS, ki omogoča krmiljenje luči preko  tastatur. Tastature morajo biti označene s posebnim svetlobnim opozorilnim elementom vključenega statusa ( dnevni, nočni, megla ). Sistem mora imeti pred programirane določene programe osvetlitve, kot je dnevna opozorilna signalizacija, nočna opozorilna signalizacija, signalizacija v uporabi ob megli ter dodatno stikalo za časovno omejeno uporabo belih opozorilnih luči, ko se uporablja nočni program ali program za meglo. Sistem mora omogočati spremembo pred programiranih programov osvetlitve glede na zahteve naročnika, kjer se vozilo uporablja.</w:t>
      </w:r>
    </w:p>
    <w:p w14:paraId="68F33A61" w14:textId="77777777" w:rsidR="00FC5C42" w:rsidRPr="00FC5C42" w:rsidRDefault="00FC5C42" w:rsidP="00A8798C">
      <w:pPr>
        <w:pStyle w:val="Odstavekseznama"/>
        <w:numPr>
          <w:ilvl w:val="0"/>
          <w:numId w:val="18"/>
        </w:numPr>
        <w:ind w:left="709"/>
        <w:jc w:val="both"/>
        <w:rPr>
          <w:rFonts w:asciiTheme="minorHAnsi" w:hAnsiTheme="minorHAnsi" w:cstheme="minorHAnsi"/>
          <w:sz w:val="22"/>
          <w:szCs w:val="22"/>
        </w:rPr>
      </w:pPr>
      <w:r w:rsidRPr="00FC5C42">
        <w:rPr>
          <w:rFonts w:asciiTheme="minorHAnsi" w:hAnsiTheme="minorHAnsi" w:cstheme="minorHAnsi"/>
          <w:sz w:val="22"/>
          <w:szCs w:val="22"/>
        </w:rPr>
        <w:t>2 kos elektronski zvočnik moči min. 100W mora biti nameščen v sprednji odbijač zaščiten pred lomom. Elektronski zvočnik mora biti povezan v centralni sistem CAN-Bus, ki omogoča vklop in izklop preko folijskih tastatur. Folijske tastature morajo biti opremljene s svetlobnimi opozorilnimi elementi ob vklopu posameznih siren. Sirene imajo možnost dnevne in nočne jakosti. Nočna jakost sirene mora biti 30% manjša od dnevne. Sistem mora omogočati spremembo tonov preko folijskih tastatur ali volanskega gumba sirene.</w:t>
      </w:r>
    </w:p>
    <w:p w14:paraId="56138543" w14:textId="77777777" w:rsidR="00FC5C42" w:rsidRPr="00FC5C42" w:rsidRDefault="00FC5C42" w:rsidP="00A8798C">
      <w:pPr>
        <w:pStyle w:val="Odstavekseznama"/>
        <w:numPr>
          <w:ilvl w:val="0"/>
          <w:numId w:val="20"/>
        </w:numPr>
        <w:ind w:left="709"/>
        <w:jc w:val="both"/>
        <w:rPr>
          <w:rFonts w:asciiTheme="minorHAnsi" w:hAnsiTheme="minorHAnsi" w:cstheme="minorHAnsi"/>
          <w:sz w:val="22"/>
          <w:szCs w:val="22"/>
        </w:rPr>
      </w:pPr>
      <w:r w:rsidRPr="00FC5C42">
        <w:rPr>
          <w:rFonts w:asciiTheme="minorHAnsi" w:hAnsiTheme="minorHAnsi" w:cstheme="minorHAnsi"/>
          <w:sz w:val="22"/>
          <w:szCs w:val="22"/>
        </w:rPr>
        <w:t xml:space="preserve">Ojačevalnik sirene s tremi </w:t>
      </w:r>
      <w:proofErr w:type="spellStart"/>
      <w:r w:rsidRPr="00FC5C42">
        <w:rPr>
          <w:rFonts w:asciiTheme="minorHAnsi" w:hAnsiTheme="minorHAnsi" w:cstheme="minorHAnsi"/>
          <w:sz w:val="22"/>
          <w:szCs w:val="22"/>
        </w:rPr>
        <w:t>predprogramiranimi</w:t>
      </w:r>
      <w:proofErr w:type="spellEnd"/>
      <w:r w:rsidRPr="00FC5C42">
        <w:rPr>
          <w:rFonts w:asciiTheme="minorHAnsi" w:hAnsiTheme="minorHAnsi" w:cstheme="minorHAnsi"/>
          <w:sz w:val="22"/>
          <w:szCs w:val="22"/>
        </w:rPr>
        <w:t xml:space="preserve"> opozorilnimi melodijami in sirena v kvaliteti enaki ali boljši kot </w:t>
      </w:r>
      <w:proofErr w:type="spellStart"/>
      <w:r w:rsidRPr="00FC5C42">
        <w:rPr>
          <w:rFonts w:asciiTheme="minorHAnsi" w:hAnsiTheme="minorHAnsi" w:cstheme="minorHAnsi"/>
          <w:sz w:val="22"/>
          <w:szCs w:val="22"/>
        </w:rPr>
        <w:t>Federal</w:t>
      </w:r>
      <w:proofErr w:type="spellEnd"/>
      <w:r w:rsidRPr="00FC5C42">
        <w:rPr>
          <w:rFonts w:asciiTheme="minorHAnsi" w:hAnsiTheme="minorHAnsi" w:cstheme="minorHAnsi"/>
          <w:sz w:val="22"/>
          <w:szCs w:val="22"/>
        </w:rPr>
        <w:t xml:space="preserve"> PA 300 moči min. 200W, s sistemom za odpravljanje radijskih motenj in možnostjo govora.</w:t>
      </w:r>
    </w:p>
    <w:p w14:paraId="45EC3601" w14:textId="77777777" w:rsidR="00FC5C42" w:rsidRPr="00FC5C42" w:rsidRDefault="00FC5C42" w:rsidP="00A8798C">
      <w:pPr>
        <w:pStyle w:val="Odstavekseznama"/>
        <w:numPr>
          <w:ilvl w:val="0"/>
          <w:numId w:val="20"/>
        </w:numPr>
        <w:ind w:left="709"/>
        <w:jc w:val="both"/>
        <w:rPr>
          <w:rFonts w:asciiTheme="minorHAnsi" w:hAnsiTheme="minorHAnsi" w:cstheme="minorHAnsi"/>
          <w:sz w:val="22"/>
          <w:szCs w:val="22"/>
        </w:rPr>
      </w:pPr>
      <w:r w:rsidRPr="00FC5C42">
        <w:rPr>
          <w:rFonts w:asciiTheme="minorHAnsi" w:hAnsiTheme="minorHAnsi" w:cstheme="minorHAnsi"/>
          <w:sz w:val="22"/>
          <w:szCs w:val="22"/>
        </w:rPr>
        <w:t>Dodatna zvočna izolacija bolniškega in vozniškega dela reševalnega vozila.</w:t>
      </w:r>
    </w:p>
    <w:p w14:paraId="11E095F7" w14:textId="77777777" w:rsidR="00FC5C42" w:rsidRPr="00FC5C42" w:rsidRDefault="00FC5C42" w:rsidP="00FC5C42">
      <w:pPr>
        <w:ind w:left="360"/>
        <w:jc w:val="both"/>
        <w:rPr>
          <w:rFonts w:asciiTheme="minorHAnsi" w:hAnsiTheme="minorHAnsi" w:cstheme="minorHAnsi"/>
          <w:b/>
          <w:sz w:val="22"/>
          <w:szCs w:val="22"/>
        </w:rPr>
      </w:pPr>
      <w:r w:rsidRPr="00FC5C42">
        <w:rPr>
          <w:rFonts w:asciiTheme="minorHAnsi" w:hAnsiTheme="minorHAnsi" w:cstheme="minorHAnsi"/>
          <w:sz w:val="22"/>
          <w:szCs w:val="22"/>
        </w:rPr>
        <w:t xml:space="preserve">Kompletna opozorilna signalizacija mora imeti certifikat ECE R65 </w:t>
      </w:r>
      <w:proofErr w:type="spellStart"/>
      <w:r w:rsidRPr="00FC5C42">
        <w:rPr>
          <w:rFonts w:asciiTheme="minorHAnsi" w:hAnsiTheme="minorHAnsi" w:cstheme="minorHAnsi"/>
          <w:sz w:val="22"/>
          <w:szCs w:val="22"/>
        </w:rPr>
        <w:t>Class</w:t>
      </w:r>
      <w:proofErr w:type="spellEnd"/>
      <w:r w:rsidRPr="00FC5C42">
        <w:rPr>
          <w:rFonts w:asciiTheme="minorHAnsi" w:hAnsiTheme="minorHAnsi" w:cstheme="minorHAnsi"/>
          <w:sz w:val="22"/>
          <w:szCs w:val="22"/>
        </w:rPr>
        <w:t xml:space="preserve"> 2 ali boljše.</w:t>
      </w:r>
    </w:p>
    <w:p w14:paraId="6FE5D0C9" w14:textId="77777777" w:rsidR="00FC5C42" w:rsidRPr="00FC5C42" w:rsidRDefault="00FC5C42" w:rsidP="00FC5C42">
      <w:pPr>
        <w:keepNext/>
        <w:spacing w:before="240"/>
        <w:ind w:left="360"/>
        <w:outlineLvl w:val="1"/>
        <w:rPr>
          <w:rFonts w:asciiTheme="minorHAnsi" w:hAnsiTheme="minorHAnsi" w:cstheme="minorHAnsi"/>
          <w:b/>
          <w:bCs/>
          <w:iCs/>
          <w:sz w:val="22"/>
          <w:szCs w:val="22"/>
        </w:rPr>
      </w:pPr>
      <w:r w:rsidRPr="00FC5C42">
        <w:rPr>
          <w:rFonts w:asciiTheme="minorHAnsi" w:hAnsiTheme="minorHAnsi" w:cstheme="minorHAnsi"/>
          <w:b/>
          <w:bCs/>
          <w:iCs/>
          <w:sz w:val="22"/>
          <w:szCs w:val="22"/>
        </w:rPr>
        <w:t>Medicinska oprema</w:t>
      </w:r>
    </w:p>
    <w:p w14:paraId="5E87A7BA" w14:textId="77777777" w:rsidR="00FC5C42" w:rsidRPr="00FC5C42" w:rsidRDefault="00FC5C42" w:rsidP="00FC5C42">
      <w:pPr>
        <w:jc w:val="both"/>
        <w:rPr>
          <w:rFonts w:asciiTheme="minorHAnsi" w:hAnsiTheme="minorHAnsi" w:cstheme="minorHAnsi"/>
          <w:sz w:val="22"/>
          <w:szCs w:val="22"/>
        </w:rPr>
      </w:pPr>
    </w:p>
    <w:p w14:paraId="153A7C64" w14:textId="77777777" w:rsidR="00FC5C42" w:rsidRPr="00FC5C42" w:rsidRDefault="00FC5C42" w:rsidP="00A8798C">
      <w:pPr>
        <w:pStyle w:val="Odstavekseznama"/>
        <w:numPr>
          <w:ilvl w:val="0"/>
          <w:numId w:val="21"/>
        </w:numPr>
        <w:ind w:left="709"/>
        <w:jc w:val="both"/>
        <w:rPr>
          <w:rFonts w:asciiTheme="minorHAnsi" w:hAnsiTheme="minorHAnsi" w:cstheme="minorHAnsi"/>
          <w:sz w:val="22"/>
          <w:szCs w:val="22"/>
        </w:rPr>
      </w:pPr>
      <w:r w:rsidRPr="00FC5C42">
        <w:rPr>
          <w:rFonts w:asciiTheme="minorHAnsi" w:hAnsiTheme="minorHAnsi" w:cstheme="minorHAnsi"/>
          <w:sz w:val="22"/>
          <w:szCs w:val="22"/>
        </w:rPr>
        <w:t xml:space="preserve">2 </w:t>
      </w:r>
      <w:proofErr w:type="spellStart"/>
      <w:r w:rsidRPr="00FC5C42">
        <w:rPr>
          <w:rFonts w:asciiTheme="minorHAnsi" w:hAnsiTheme="minorHAnsi" w:cstheme="minorHAnsi"/>
          <w:sz w:val="22"/>
          <w:szCs w:val="22"/>
        </w:rPr>
        <w:t>kpl</w:t>
      </w:r>
      <w:proofErr w:type="spellEnd"/>
      <w:r w:rsidRPr="00FC5C42">
        <w:rPr>
          <w:rFonts w:asciiTheme="minorHAnsi" w:hAnsiTheme="minorHAnsi" w:cstheme="minorHAnsi"/>
          <w:sz w:val="22"/>
          <w:szCs w:val="22"/>
        </w:rPr>
        <w:t xml:space="preserve"> - prostor z nosilcem in jeklenki za kisik </w:t>
      </w:r>
      <w:smartTag w:uri="urn:schemas-microsoft-com:office:smarttags" w:element="metricconverter">
        <w:smartTagPr>
          <w:attr w:name="ProductID" w:val="10 L"/>
        </w:smartTagPr>
        <w:r w:rsidRPr="00FC5C42">
          <w:rPr>
            <w:rFonts w:asciiTheme="minorHAnsi" w:hAnsiTheme="minorHAnsi" w:cstheme="minorHAnsi"/>
            <w:sz w:val="22"/>
            <w:szCs w:val="22"/>
          </w:rPr>
          <w:t>10 L</w:t>
        </w:r>
      </w:smartTag>
      <w:r w:rsidRPr="00FC5C42">
        <w:rPr>
          <w:rFonts w:asciiTheme="minorHAnsi" w:hAnsiTheme="minorHAnsi" w:cstheme="minorHAnsi"/>
          <w:sz w:val="22"/>
          <w:szCs w:val="22"/>
        </w:rPr>
        <w:t xml:space="preserve"> levi </w:t>
      </w:r>
      <w:proofErr w:type="spellStart"/>
      <w:r w:rsidRPr="00FC5C42">
        <w:rPr>
          <w:rFonts w:asciiTheme="minorHAnsi" w:hAnsiTheme="minorHAnsi" w:cstheme="minorHAnsi"/>
          <w:sz w:val="22"/>
          <w:szCs w:val="22"/>
        </w:rPr>
        <w:t>zuanji</w:t>
      </w:r>
      <w:proofErr w:type="spellEnd"/>
      <w:r w:rsidRPr="00FC5C42">
        <w:rPr>
          <w:rFonts w:asciiTheme="minorHAnsi" w:hAnsiTheme="minorHAnsi" w:cstheme="minorHAnsi"/>
          <w:sz w:val="22"/>
          <w:szCs w:val="22"/>
        </w:rPr>
        <w:t xml:space="preserve"> strani vozila   (dobava brez jeklenk).</w:t>
      </w:r>
    </w:p>
    <w:p w14:paraId="7FC2B86E" w14:textId="77777777" w:rsidR="00FC5C42" w:rsidRPr="00FC5C42" w:rsidRDefault="00FC5C42" w:rsidP="00A8798C">
      <w:pPr>
        <w:pStyle w:val="Odstavekseznama"/>
        <w:numPr>
          <w:ilvl w:val="0"/>
          <w:numId w:val="21"/>
        </w:numPr>
        <w:ind w:left="709"/>
        <w:jc w:val="both"/>
        <w:rPr>
          <w:rFonts w:asciiTheme="minorHAnsi" w:hAnsiTheme="minorHAnsi" w:cstheme="minorHAnsi"/>
          <w:sz w:val="22"/>
          <w:szCs w:val="22"/>
        </w:rPr>
      </w:pPr>
      <w:r w:rsidRPr="00FC5C42">
        <w:rPr>
          <w:rFonts w:asciiTheme="minorHAnsi" w:hAnsiTheme="minorHAnsi" w:cstheme="minorHAnsi"/>
          <w:sz w:val="22"/>
          <w:szCs w:val="22"/>
        </w:rPr>
        <w:t xml:space="preserve">2 kos nepovratni tlačni reduktor s centralnim razvodom kisika ter sklopko za kisik – po standardu DIN. Preklop za uporabo kisika med jeklenkama mora biti izveden z avtomatskim mehanskim preklopnikom in prikazom preko </w:t>
      </w:r>
      <w:proofErr w:type="spellStart"/>
      <w:r w:rsidRPr="00FC5C42">
        <w:rPr>
          <w:rFonts w:asciiTheme="minorHAnsi" w:hAnsiTheme="minorHAnsi" w:cstheme="minorHAnsi"/>
          <w:sz w:val="22"/>
          <w:szCs w:val="22"/>
        </w:rPr>
        <w:t>Can</w:t>
      </w:r>
      <w:proofErr w:type="spellEnd"/>
      <w:r w:rsidRPr="00FC5C42">
        <w:rPr>
          <w:rFonts w:asciiTheme="minorHAnsi" w:hAnsiTheme="minorHAnsi" w:cstheme="minorHAnsi"/>
          <w:sz w:val="22"/>
          <w:szCs w:val="22"/>
        </w:rPr>
        <w:t xml:space="preserve">-Bus sistema na centralnem grafičnem zaslonu ( grafični prikaz vsebnosti kisika v posamezni jeklenki, status aktivne jeklenke ter numerični izpis vrednosti tlaka v posamezni jeklenki ). Ob padcu tlaka v jeklenki pod minimalno nastavljeno vrednost se naj sistem avtomatsko preklopi na drugo polno jeklenko ter se prižge zvočni in grafični alarm v bolniškem in vozniškem delu vozila. V primeru da so jeklenke prazne ali zaprte se mora alarm prižgati v trenutku, ko se vozilo odklene oz. ugasne, ko se vozilo zaklene. </w:t>
      </w:r>
    </w:p>
    <w:p w14:paraId="6C2A4553" w14:textId="77777777" w:rsidR="00FC5C42" w:rsidRPr="00FC5C42" w:rsidRDefault="00FC5C42" w:rsidP="00A8798C">
      <w:pPr>
        <w:pStyle w:val="Odstavekseznama"/>
        <w:numPr>
          <w:ilvl w:val="0"/>
          <w:numId w:val="21"/>
        </w:numPr>
        <w:ind w:left="709"/>
        <w:jc w:val="both"/>
        <w:rPr>
          <w:rFonts w:asciiTheme="minorHAnsi" w:hAnsiTheme="minorHAnsi" w:cstheme="minorHAnsi"/>
          <w:sz w:val="22"/>
          <w:szCs w:val="22"/>
        </w:rPr>
      </w:pPr>
      <w:r w:rsidRPr="00FC5C42">
        <w:rPr>
          <w:rFonts w:asciiTheme="minorHAnsi" w:hAnsiTheme="minorHAnsi" w:cstheme="minorHAnsi"/>
          <w:sz w:val="22"/>
          <w:szCs w:val="22"/>
        </w:rPr>
        <w:t>2 kom sklopka za kisik s centralnim razvodom od jeklenke do porabnega mesta – po standardu DIN. Sklopka za kisik mora imeti v sebi vgrajen sistem za zvočno in svetlobno signaliziranje prenizkega ali povečanega tlaka kisika.</w:t>
      </w:r>
    </w:p>
    <w:p w14:paraId="2CB27A9D" w14:textId="77777777" w:rsidR="00FC5C42" w:rsidRPr="00FC5C42" w:rsidRDefault="00FC5C42" w:rsidP="00A8798C">
      <w:pPr>
        <w:pStyle w:val="Odstavekseznama"/>
        <w:numPr>
          <w:ilvl w:val="0"/>
          <w:numId w:val="21"/>
        </w:numPr>
        <w:ind w:left="709"/>
        <w:jc w:val="both"/>
        <w:rPr>
          <w:rFonts w:asciiTheme="minorHAnsi" w:hAnsiTheme="minorHAnsi" w:cstheme="minorHAnsi"/>
          <w:sz w:val="22"/>
          <w:szCs w:val="22"/>
        </w:rPr>
      </w:pPr>
      <w:r w:rsidRPr="00FC5C42">
        <w:rPr>
          <w:rFonts w:asciiTheme="minorHAnsi" w:hAnsiTheme="minorHAnsi" w:cstheme="minorHAnsi"/>
          <w:sz w:val="22"/>
          <w:szCs w:val="22"/>
        </w:rPr>
        <w:t>Dobava in montaža ventilatorja v kvaliteti enaki ali boljši kot WEINMANN MEDUMAT STANDARD 2 + SIMV</w:t>
      </w:r>
    </w:p>
    <w:p w14:paraId="56169D72" w14:textId="77777777" w:rsidR="00FC5C42" w:rsidRPr="00FC5C42" w:rsidRDefault="00FC5C42" w:rsidP="00A8798C">
      <w:pPr>
        <w:pStyle w:val="Odstavekseznama"/>
        <w:numPr>
          <w:ilvl w:val="0"/>
          <w:numId w:val="21"/>
        </w:numPr>
        <w:ind w:left="709"/>
        <w:jc w:val="both"/>
        <w:rPr>
          <w:rFonts w:asciiTheme="minorHAnsi" w:hAnsiTheme="minorHAnsi" w:cstheme="minorHAnsi"/>
          <w:sz w:val="22"/>
          <w:szCs w:val="22"/>
        </w:rPr>
      </w:pPr>
      <w:r w:rsidRPr="00FC5C42">
        <w:rPr>
          <w:rFonts w:asciiTheme="minorHAnsi" w:hAnsiTheme="minorHAnsi" w:cstheme="minorHAnsi"/>
          <w:sz w:val="22"/>
          <w:szCs w:val="22"/>
        </w:rPr>
        <w:t>Montaža nosilca za prenosni ventilator.</w:t>
      </w:r>
    </w:p>
    <w:p w14:paraId="3CA2F209" w14:textId="77777777" w:rsidR="00FC5C42" w:rsidRPr="00FC5C42" w:rsidRDefault="00FC5C42" w:rsidP="00A8798C">
      <w:pPr>
        <w:pStyle w:val="Odstavekseznama"/>
        <w:numPr>
          <w:ilvl w:val="0"/>
          <w:numId w:val="21"/>
        </w:numPr>
        <w:ind w:left="709"/>
        <w:jc w:val="both"/>
        <w:rPr>
          <w:rFonts w:asciiTheme="minorHAnsi" w:hAnsiTheme="minorHAnsi" w:cstheme="minorHAnsi"/>
          <w:sz w:val="22"/>
          <w:szCs w:val="22"/>
        </w:rPr>
      </w:pPr>
      <w:proofErr w:type="spellStart"/>
      <w:r w:rsidRPr="00FC5C42">
        <w:rPr>
          <w:rFonts w:asciiTheme="minorHAnsi" w:hAnsiTheme="minorHAnsi" w:cstheme="minorHAnsi"/>
          <w:sz w:val="22"/>
          <w:szCs w:val="22"/>
        </w:rPr>
        <w:t>Šina</w:t>
      </w:r>
      <w:proofErr w:type="spellEnd"/>
      <w:r w:rsidRPr="00FC5C42">
        <w:rPr>
          <w:rFonts w:asciiTheme="minorHAnsi" w:hAnsiTheme="minorHAnsi" w:cstheme="minorHAnsi"/>
          <w:sz w:val="22"/>
          <w:szCs w:val="22"/>
        </w:rPr>
        <w:t xml:space="preserve"> za </w:t>
      </w:r>
      <w:proofErr w:type="spellStart"/>
      <w:r w:rsidRPr="00FC5C42">
        <w:rPr>
          <w:rFonts w:asciiTheme="minorHAnsi" w:hAnsiTheme="minorHAnsi" w:cstheme="minorHAnsi"/>
          <w:sz w:val="22"/>
          <w:szCs w:val="22"/>
        </w:rPr>
        <w:t>perfuzor</w:t>
      </w:r>
      <w:proofErr w:type="spellEnd"/>
      <w:r w:rsidRPr="00FC5C42">
        <w:rPr>
          <w:rFonts w:asciiTheme="minorHAnsi" w:hAnsiTheme="minorHAnsi" w:cstheme="minorHAnsi"/>
          <w:sz w:val="22"/>
          <w:szCs w:val="22"/>
        </w:rPr>
        <w:t>.</w:t>
      </w:r>
    </w:p>
    <w:p w14:paraId="522C1205" w14:textId="77777777" w:rsidR="00FC5C42" w:rsidRPr="00FC5C42" w:rsidRDefault="00FC5C42" w:rsidP="00A8798C">
      <w:pPr>
        <w:pStyle w:val="Odstavekseznama"/>
        <w:numPr>
          <w:ilvl w:val="0"/>
          <w:numId w:val="21"/>
        </w:numPr>
        <w:ind w:left="709"/>
        <w:jc w:val="both"/>
        <w:rPr>
          <w:rFonts w:asciiTheme="minorHAnsi" w:hAnsiTheme="minorHAnsi" w:cstheme="minorHAnsi"/>
          <w:sz w:val="22"/>
          <w:szCs w:val="22"/>
        </w:rPr>
      </w:pPr>
      <w:r w:rsidRPr="00FC5C42">
        <w:rPr>
          <w:rFonts w:asciiTheme="minorHAnsi" w:hAnsiTheme="minorHAnsi" w:cstheme="minorHAnsi"/>
          <w:sz w:val="22"/>
          <w:szCs w:val="22"/>
        </w:rPr>
        <w:t xml:space="preserve">Montaža </w:t>
      </w:r>
      <w:proofErr w:type="spellStart"/>
      <w:r w:rsidRPr="00FC5C42">
        <w:rPr>
          <w:rFonts w:asciiTheme="minorHAnsi" w:hAnsiTheme="minorHAnsi" w:cstheme="minorHAnsi"/>
          <w:sz w:val="22"/>
          <w:szCs w:val="22"/>
        </w:rPr>
        <w:t>konektorja</w:t>
      </w:r>
      <w:proofErr w:type="spellEnd"/>
      <w:r w:rsidRPr="00FC5C42">
        <w:rPr>
          <w:rFonts w:asciiTheme="minorHAnsi" w:hAnsiTheme="minorHAnsi" w:cstheme="minorHAnsi"/>
          <w:sz w:val="22"/>
          <w:szCs w:val="22"/>
        </w:rPr>
        <w:t xml:space="preserve"> za prenosni ventilator, v kvaliteti enaki ali boljši kot </w:t>
      </w:r>
      <w:proofErr w:type="spellStart"/>
      <w:r w:rsidRPr="00FC5C42">
        <w:rPr>
          <w:rFonts w:asciiTheme="minorHAnsi" w:hAnsiTheme="minorHAnsi" w:cstheme="minorHAnsi"/>
          <w:sz w:val="22"/>
          <w:szCs w:val="22"/>
        </w:rPr>
        <w:t>Whalter</w:t>
      </w:r>
      <w:proofErr w:type="spellEnd"/>
      <w:r w:rsidRPr="00FC5C42">
        <w:rPr>
          <w:rFonts w:asciiTheme="minorHAnsi" w:hAnsiTheme="minorHAnsi" w:cstheme="minorHAnsi"/>
          <w:sz w:val="22"/>
          <w:szCs w:val="22"/>
        </w:rPr>
        <w:t>.</w:t>
      </w:r>
    </w:p>
    <w:p w14:paraId="7FBC1FFB" w14:textId="77777777" w:rsidR="00FC5C42" w:rsidRPr="00FC5C42" w:rsidRDefault="00FC5C42" w:rsidP="00A8798C">
      <w:pPr>
        <w:pStyle w:val="Odstavekseznama"/>
        <w:numPr>
          <w:ilvl w:val="0"/>
          <w:numId w:val="21"/>
        </w:numPr>
        <w:ind w:left="709"/>
        <w:jc w:val="both"/>
        <w:rPr>
          <w:rFonts w:asciiTheme="minorHAnsi" w:hAnsiTheme="minorHAnsi" w:cstheme="minorHAnsi"/>
          <w:sz w:val="22"/>
          <w:szCs w:val="22"/>
        </w:rPr>
      </w:pPr>
      <w:r w:rsidRPr="00FC5C42">
        <w:rPr>
          <w:rFonts w:asciiTheme="minorHAnsi" w:hAnsiTheme="minorHAnsi" w:cstheme="minorHAnsi"/>
          <w:sz w:val="22"/>
          <w:szCs w:val="22"/>
        </w:rPr>
        <w:t xml:space="preserve">Sistem za </w:t>
      </w:r>
      <w:proofErr w:type="spellStart"/>
      <w:r w:rsidRPr="00FC5C42">
        <w:rPr>
          <w:rFonts w:asciiTheme="minorHAnsi" w:hAnsiTheme="minorHAnsi" w:cstheme="minorHAnsi"/>
          <w:sz w:val="22"/>
          <w:szCs w:val="22"/>
        </w:rPr>
        <w:t>infundiranje</w:t>
      </w:r>
      <w:proofErr w:type="spellEnd"/>
      <w:r w:rsidRPr="00FC5C42">
        <w:rPr>
          <w:rFonts w:asciiTheme="minorHAnsi" w:hAnsiTheme="minorHAnsi" w:cstheme="minorHAnsi"/>
          <w:sz w:val="22"/>
          <w:szCs w:val="22"/>
        </w:rPr>
        <w:t xml:space="preserve"> infuzijskih tekočin ohlajenih na </w:t>
      </w:r>
      <w:smartTag w:uri="urn:schemas-microsoft-com:office:smarttags" w:element="metricconverter">
        <w:smartTagPr>
          <w:attr w:name="ProductID" w:val="40C"/>
        </w:smartTagPr>
        <w:r w:rsidRPr="00FC5C42">
          <w:rPr>
            <w:rFonts w:asciiTheme="minorHAnsi" w:hAnsiTheme="minorHAnsi" w:cstheme="minorHAnsi"/>
            <w:sz w:val="22"/>
            <w:szCs w:val="22"/>
          </w:rPr>
          <w:t>4</w:t>
        </w:r>
        <w:r w:rsidRPr="00FC5C42">
          <w:rPr>
            <w:rFonts w:asciiTheme="minorHAnsi" w:hAnsiTheme="minorHAnsi" w:cstheme="minorHAnsi"/>
            <w:sz w:val="22"/>
            <w:szCs w:val="22"/>
            <w:vertAlign w:val="superscript"/>
          </w:rPr>
          <w:t>0</w:t>
        </w:r>
        <w:r w:rsidRPr="00FC5C42">
          <w:rPr>
            <w:rFonts w:asciiTheme="minorHAnsi" w:hAnsiTheme="minorHAnsi" w:cstheme="minorHAnsi"/>
            <w:sz w:val="22"/>
            <w:szCs w:val="22"/>
          </w:rPr>
          <w:t>C</w:t>
        </w:r>
      </w:smartTag>
      <w:r w:rsidRPr="00FC5C42">
        <w:rPr>
          <w:rFonts w:asciiTheme="minorHAnsi" w:hAnsiTheme="minorHAnsi" w:cstheme="minorHAnsi"/>
          <w:sz w:val="22"/>
          <w:szCs w:val="22"/>
        </w:rPr>
        <w:t xml:space="preserve"> z +/- z odstopanjem </w:t>
      </w:r>
      <w:smartTag w:uri="urn:schemas-microsoft-com:office:smarttags" w:element="metricconverter">
        <w:smartTagPr>
          <w:attr w:name="ProductID" w:val="10C"/>
        </w:smartTagPr>
        <w:r w:rsidRPr="00FC5C42">
          <w:rPr>
            <w:rFonts w:asciiTheme="minorHAnsi" w:hAnsiTheme="minorHAnsi" w:cstheme="minorHAnsi"/>
            <w:sz w:val="22"/>
            <w:szCs w:val="22"/>
          </w:rPr>
          <w:t>1</w:t>
        </w:r>
        <w:r w:rsidRPr="00FC5C42">
          <w:rPr>
            <w:rFonts w:asciiTheme="minorHAnsi" w:hAnsiTheme="minorHAnsi" w:cstheme="minorHAnsi"/>
            <w:sz w:val="22"/>
            <w:szCs w:val="22"/>
            <w:vertAlign w:val="superscript"/>
          </w:rPr>
          <w:t>0</w:t>
        </w:r>
        <w:r w:rsidRPr="00FC5C42">
          <w:rPr>
            <w:rFonts w:asciiTheme="minorHAnsi" w:hAnsiTheme="minorHAnsi" w:cstheme="minorHAnsi"/>
            <w:sz w:val="22"/>
            <w:szCs w:val="22"/>
          </w:rPr>
          <w:t>C</w:t>
        </w:r>
      </w:smartTag>
      <w:r w:rsidRPr="00FC5C42">
        <w:rPr>
          <w:rFonts w:asciiTheme="minorHAnsi" w:hAnsiTheme="minorHAnsi" w:cstheme="minorHAnsi"/>
          <w:sz w:val="22"/>
          <w:szCs w:val="22"/>
        </w:rPr>
        <w:t>; – Hladilni predal mora ustrezati tehničnim specifikacijam.</w:t>
      </w:r>
    </w:p>
    <w:p w14:paraId="6F23DC0A" w14:textId="77777777" w:rsidR="00FC5C42" w:rsidRPr="00FC5C42" w:rsidRDefault="00FC5C42" w:rsidP="00A8798C">
      <w:pPr>
        <w:pStyle w:val="Odstavekseznama"/>
        <w:numPr>
          <w:ilvl w:val="1"/>
          <w:numId w:val="21"/>
        </w:numPr>
        <w:rPr>
          <w:rFonts w:asciiTheme="minorHAnsi" w:hAnsiTheme="minorHAnsi" w:cstheme="minorHAnsi"/>
          <w:sz w:val="22"/>
          <w:szCs w:val="22"/>
        </w:rPr>
      </w:pPr>
      <w:r w:rsidRPr="00FC5C42">
        <w:rPr>
          <w:rFonts w:asciiTheme="minorHAnsi" w:hAnsiTheme="minorHAnsi" w:cstheme="minorHAnsi"/>
          <w:sz w:val="22"/>
          <w:szCs w:val="22"/>
        </w:rPr>
        <w:lastRenderedPageBreak/>
        <w:t>Kapaciteta hladilnega predala cca. 30L.</w:t>
      </w:r>
    </w:p>
    <w:p w14:paraId="4DBD4F36" w14:textId="77777777" w:rsidR="00FC5C42" w:rsidRPr="00FC5C42" w:rsidRDefault="00FC5C42" w:rsidP="00A8798C">
      <w:pPr>
        <w:pStyle w:val="Odstavekseznama"/>
        <w:numPr>
          <w:ilvl w:val="1"/>
          <w:numId w:val="21"/>
        </w:numPr>
        <w:rPr>
          <w:rFonts w:asciiTheme="minorHAnsi" w:hAnsiTheme="minorHAnsi" w:cstheme="minorHAnsi"/>
          <w:sz w:val="22"/>
          <w:szCs w:val="22"/>
        </w:rPr>
      </w:pPr>
      <w:r w:rsidRPr="00FC5C42">
        <w:rPr>
          <w:rFonts w:asciiTheme="minorHAnsi" w:hAnsiTheme="minorHAnsi" w:cstheme="minorHAnsi"/>
          <w:sz w:val="22"/>
          <w:szCs w:val="22"/>
        </w:rPr>
        <w:t>Napetost  hladilnega predala 12 Voltov DC.</w:t>
      </w:r>
    </w:p>
    <w:p w14:paraId="7294B3E4" w14:textId="77777777" w:rsidR="00FC5C42" w:rsidRPr="00FC5C42" w:rsidRDefault="00FC5C42" w:rsidP="00A8798C">
      <w:pPr>
        <w:pStyle w:val="Odstavekseznama"/>
        <w:numPr>
          <w:ilvl w:val="1"/>
          <w:numId w:val="21"/>
        </w:numPr>
        <w:rPr>
          <w:rFonts w:asciiTheme="minorHAnsi" w:hAnsiTheme="minorHAnsi" w:cstheme="minorHAnsi"/>
          <w:sz w:val="22"/>
          <w:szCs w:val="22"/>
        </w:rPr>
      </w:pPr>
      <w:r w:rsidRPr="00FC5C42">
        <w:rPr>
          <w:rFonts w:asciiTheme="minorHAnsi" w:hAnsiTheme="minorHAnsi" w:cstheme="minorHAnsi"/>
          <w:sz w:val="22"/>
          <w:szCs w:val="22"/>
        </w:rPr>
        <w:t>Temperaturna diferenca min. 14°C.</w:t>
      </w:r>
    </w:p>
    <w:p w14:paraId="4DC61389" w14:textId="77777777" w:rsidR="00FC5C42" w:rsidRPr="00FC5C42" w:rsidRDefault="00FC5C42" w:rsidP="00A8798C">
      <w:pPr>
        <w:pStyle w:val="Odstavekseznama"/>
        <w:numPr>
          <w:ilvl w:val="1"/>
          <w:numId w:val="21"/>
        </w:numPr>
        <w:rPr>
          <w:rFonts w:asciiTheme="minorHAnsi" w:hAnsiTheme="minorHAnsi" w:cstheme="minorHAnsi"/>
          <w:sz w:val="22"/>
          <w:szCs w:val="22"/>
        </w:rPr>
      </w:pPr>
      <w:r w:rsidRPr="00FC5C42">
        <w:rPr>
          <w:rFonts w:asciiTheme="minorHAnsi" w:hAnsiTheme="minorHAnsi" w:cstheme="minorHAnsi"/>
          <w:sz w:val="22"/>
          <w:szCs w:val="22"/>
        </w:rPr>
        <w:t>Temperaturno območje -2°C do +12°C.</w:t>
      </w:r>
    </w:p>
    <w:p w14:paraId="42E84337" w14:textId="77777777" w:rsidR="00FC5C42" w:rsidRPr="00FC5C42" w:rsidRDefault="00FC5C42" w:rsidP="00A8798C">
      <w:pPr>
        <w:pStyle w:val="Odstavekseznama"/>
        <w:numPr>
          <w:ilvl w:val="1"/>
          <w:numId w:val="21"/>
        </w:numPr>
        <w:rPr>
          <w:rFonts w:asciiTheme="minorHAnsi" w:hAnsiTheme="minorHAnsi" w:cstheme="minorHAnsi"/>
          <w:sz w:val="22"/>
          <w:szCs w:val="22"/>
        </w:rPr>
      </w:pPr>
      <w:r w:rsidRPr="00FC5C42">
        <w:rPr>
          <w:rFonts w:asciiTheme="minorHAnsi" w:hAnsiTheme="minorHAnsi" w:cstheme="minorHAnsi"/>
          <w:sz w:val="22"/>
          <w:szCs w:val="22"/>
        </w:rPr>
        <w:t xml:space="preserve">Hermetično zaprt kompresor z integrirano kontrolnimi </w:t>
      </w:r>
      <w:proofErr w:type="spellStart"/>
      <w:r w:rsidRPr="00FC5C42">
        <w:rPr>
          <w:rFonts w:asciiTheme="minorHAnsi" w:hAnsiTheme="minorHAnsi" w:cstheme="minorHAnsi"/>
          <w:sz w:val="22"/>
          <w:szCs w:val="22"/>
        </w:rPr>
        <w:t>elekričnimi</w:t>
      </w:r>
      <w:proofErr w:type="spellEnd"/>
      <w:r w:rsidRPr="00FC5C42">
        <w:rPr>
          <w:rFonts w:asciiTheme="minorHAnsi" w:hAnsiTheme="minorHAnsi" w:cstheme="minorHAnsi"/>
          <w:sz w:val="22"/>
          <w:szCs w:val="22"/>
        </w:rPr>
        <w:t xml:space="preserve"> elementi, nizko napetostna zaščita, dinamično ventiliran žični kondenzator, </w:t>
      </w:r>
      <w:proofErr w:type="spellStart"/>
      <w:r w:rsidRPr="00FC5C42">
        <w:rPr>
          <w:rFonts w:asciiTheme="minorHAnsi" w:hAnsiTheme="minorHAnsi" w:cstheme="minorHAnsi"/>
          <w:sz w:val="22"/>
          <w:szCs w:val="22"/>
        </w:rPr>
        <w:t>evaporator</w:t>
      </w:r>
      <w:proofErr w:type="spellEnd"/>
      <w:r w:rsidRPr="00FC5C42">
        <w:rPr>
          <w:rFonts w:asciiTheme="minorHAnsi" w:hAnsiTheme="minorHAnsi" w:cstheme="minorHAnsi"/>
          <w:sz w:val="22"/>
          <w:szCs w:val="22"/>
        </w:rPr>
        <w:t>.</w:t>
      </w:r>
    </w:p>
    <w:p w14:paraId="636763A7" w14:textId="77777777" w:rsidR="00FC5C42" w:rsidRPr="00FC5C42" w:rsidRDefault="00FC5C42" w:rsidP="00A8798C">
      <w:pPr>
        <w:pStyle w:val="Odstavekseznama"/>
        <w:numPr>
          <w:ilvl w:val="1"/>
          <w:numId w:val="21"/>
        </w:numPr>
        <w:rPr>
          <w:rFonts w:asciiTheme="minorHAnsi" w:hAnsiTheme="minorHAnsi" w:cstheme="minorHAnsi"/>
          <w:sz w:val="22"/>
          <w:szCs w:val="22"/>
        </w:rPr>
      </w:pPr>
      <w:r w:rsidRPr="00FC5C42">
        <w:rPr>
          <w:rFonts w:asciiTheme="minorHAnsi" w:hAnsiTheme="minorHAnsi" w:cstheme="minorHAnsi"/>
          <w:sz w:val="22"/>
          <w:szCs w:val="22"/>
        </w:rPr>
        <w:t>Prikazovalnik temperature – se mora nastavljati in preverjati preko digitalnega zaslona v bolniški kabini in je naj priključen na centralni sistem CAN-BUS .</w:t>
      </w:r>
    </w:p>
    <w:p w14:paraId="1066F33C" w14:textId="77777777" w:rsidR="00FC5C42" w:rsidRPr="00FC5C42" w:rsidRDefault="00FC5C42" w:rsidP="00A8798C">
      <w:pPr>
        <w:pStyle w:val="Odstavekseznama"/>
        <w:numPr>
          <w:ilvl w:val="1"/>
          <w:numId w:val="21"/>
        </w:numPr>
        <w:rPr>
          <w:rFonts w:asciiTheme="minorHAnsi" w:hAnsiTheme="minorHAnsi" w:cstheme="minorHAnsi"/>
          <w:sz w:val="22"/>
          <w:szCs w:val="22"/>
        </w:rPr>
      </w:pPr>
      <w:r w:rsidRPr="00FC5C42">
        <w:rPr>
          <w:rFonts w:asciiTheme="minorHAnsi" w:hAnsiTheme="minorHAnsi" w:cstheme="minorHAnsi"/>
          <w:sz w:val="22"/>
          <w:szCs w:val="22"/>
        </w:rPr>
        <w:t>Kompresor in hladilni predal morata biti medsebojno ločena, do 1,5m levo ali desno.</w:t>
      </w:r>
    </w:p>
    <w:p w14:paraId="588DF80C" w14:textId="77777777" w:rsidR="00FC5C42" w:rsidRPr="00FC5C42" w:rsidRDefault="00FC5C42" w:rsidP="00A8798C">
      <w:pPr>
        <w:pStyle w:val="Odstavekseznama"/>
        <w:numPr>
          <w:ilvl w:val="0"/>
          <w:numId w:val="21"/>
        </w:numPr>
        <w:ind w:left="709"/>
        <w:jc w:val="both"/>
        <w:rPr>
          <w:rFonts w:asciiTheme="minorHAnsi" w:hAnsiTheme="minorHAnsi" w:cstheme="minorHAnsi"/>
          <w:sz w:val="22"/>
          <w:szCs w:val="22"/>
        </w:rPr>
      </w:pPr>
      <w:r w:rsidRPr="00FC5C42">
        <w:rPr>
          <w:rFonts w:asciiTheme="minorHAnsi" w:hAnsiTheme="minorHAnsi" w:cstheme="minorHAnsi"/>
          <w:iCs/>
          <w:sz w:val="22"/>
          <w:szCs w:val="22"/>
        </w:rPr>
        <w:t xml:space="preserve">Grelec infuzijskih tekočin, mora ustrezati tehničnim specifikacijam. </w:t>
      </w:r>
      <w:r w:rsidRPr="00FC5C42">
        <w:rPr>
          <w:rFonts w:asciiTheme="minorHAnsi" w:hAnsiTheme="minorHAnsi" w:cstheme="minorHAnsi"/>
          <w:sz w:val="22"/>
          <w:szCs w:val="22"/>
        </w:rPr>
        <w:t>Infuzijsko tekočino mora ogreti na telesno temperaturo +</w:t>
      </w:r>
      <w:smartTag w:uri="urn:schemas-microsoft-com:office:smarttags" w:element="metricconverter">
        <w:smartTagPr>
          <w:attr w:name="ProductID" w:val="37ﾰC"/>
        </w:smartTagPr>
        <w:r w:rsidRPr="00FC5C42">
          <w:rPr>
            <w:rFonts w:asciiTheme="minorHAnsi" w:hAnsiTheme="minorHAnsi" w:cstheme="minorHAnsi"/>
            <w:sz w:val="22"/>
            <w:szCs w:val="22"/>
          </w:rPr>
          <w:t>37°C</w:t>
        </w:r>
      </w:smartTag>
      <w:r w:rsidRPr="00FC5C42">
        <w:rPr>
          <w:rFonts w:asciiTheme="minorHAnsi" w:hAnsiTheme="minorHAnsi" w:cstheme="minorHAnsi"/>
          <w:sz w:val="22"/>
          <w:szCs w:val="22"/>
        </w:rPr>
        <w:t xml:space="preserve"> in jo potem vzdrževati, nameščen mora biti v spodnjem prostoru omare ob predelni steni, temperatura se mora nastavljati in preverjati preko digitalnega displeja in je naj priključen na centralni sistem CAN-BUS. Sistem mora imeti možnost nastavitve različnih temperaturnih nivojev gretja in temperaturnih histerez. Skladen mora biti z EN1789.</w:t>
      </w:r>
    </w:p>
    <w:p w14:paraId="5971C77D" w14:textId="77777777" w:rsidR="00FC5C42" w:rsidRPr="00FC5C42" w:rsidRDefault="00FC5C42" w:rsidP="00A8798C">
      <w:pPr>
        <w:pStyle w:val="Odstavekseznama"/>
        <w:numPr>
          <w:ilvl w:val="0"/>
          <w:numId w:val="21"/>
        </w:numPr>
        <w:ind w:left="709"/>
        <w:jc w:val="both"/>
        <w:rPr>
          <w:rFonts w:asciiTheme="minorHAnsi" w:hAnsiTheme="minorHAnsi" w:cstheme="minorHAnsi"/>
          <w:sz w:val="22"/>
          <w:szCs w:val="22"/>
        </w:rPr>
      </w:pPr>
      <w:r w:rsidRPr="00FC5C42">
        <w:rPr>
          <w:rFonts w:asciiTheme="minorHAnsi" w:hAnsiTheme="minorHAnsi" w:cstheme="minorHAnsi"/>
          <w:sz w:val="22"/>
          <w:szCs w:val="22"/>
        </w:rPr>
        <w:t xml:space="preserve">Aspirator za </w:t>
      </w:r>
      <w:proofErr w:type="spellStart"/>
      <w:r w:rsidRPr="00FC5C42">
        <w:rPr>
          <w:rFonts w:asciiTheme="minorHAnsi" w:hAnsiTheme="minorHAnsi" w:cstheme="minorHAnsi"/>
          <w:sz w:val="22"/>
          <w:szCs w:val="22"/>
        </w:rPr>
        <w:t>aspiriranje</w:t>
      </w:r>
      <w:proofErr w:type="spellEnd"/>
      <w:r w:rsidRPr="00FC5C42">
        <w:rPr>
          <w:rFonts w:asciiTheme="minorHAnsi" w:hAnsiTheme="minorHAnsi" w:cstheme="minorHAnsi"/>
          <w:sz w:val="22"/>
          <w:szCs w:val="22"/>
        </w:rPr>
        <w:t xml:space="preserve"> v kvaliteti enaki ali boljši kot </w:t>
      </w:r>
      <w:proofErr w:type="spellStart"/>
      <w:r w:rsidRPr="00FC5C42">
        <w:rPr>
          <w:rFonts w:asciiTheme="minorHAnsi" w:hAnsiTheme="minorHAnsi" w:cstheme="minorHAnsi"/>
          <w:sz w:val="22"/>
          <w:szCs w:val="22"/>
        </w:rPr>
        <w:t>Weinmann</w:t>
      </w:r>
      <w:proofErr w:type="spellEnd"/>
      <w:r w:rsidRPr="00FC5C42">
        <w:rPr>
          <w:rFonts w:asciiTheme="minorHAnsi" w:hAnsiTheme="minorHAnsi" w:cstheme="minorHAnsi"/>
          <w:sz w:val="22"/>
          <w:szCs w:val="22"/>
        </w:rPr>
        <w:t xml:space="preserve"> </w:t>
      </w:r>
      <w:proofErr w:type="spellStart"/>
      <w:r w:rsidRPr="00FC5C42">
        <w:rPr>
          <w:rFonts w:asciiTheme="minorHAnsi" w:hAnsiTheme="minorHAnsi" w:cstheme="minorHAnsi"/>
          <w:sz w:val="22"/>
          <w:szCs w:val="22"/>
        </w:rPr>
        <w:t>Accuvac</w:t>
      </w:r>
      <w:proofErr w:type="spellEnd"/>
      <w:r w:rsidRPr="00FC5C42">
        <w:rPr>
          <w:rFonts w:asciiTheme="minorHAnsi" w:hAnsiTheme="minorHAnsi" w:cstheme="minorHAnsi"/>
          <w:sz w:val="22"/>
          <w:szCs w:val="22"/>
        </w:rPr>
        <w:t xml:space="preserve"> Pro</w:t>
      </w:r>
    </w:p>
    <w:p w14:paraId="7CFEEC29" w14:textId="77777777" w:rsidR="00FC5C42" w:rsidRPr="00FC5C42" w:rsidRDefault="00FC5C42" w:rsidP="00A8798C">
      <w:pPr>
        <w:pStyle w:val="Odstavekseznama"/>
        <w:numPr>
          <w:ilvl w:val="0"/>
          <w:numId w:val="21"/>
        </w:numPr>
        <w:ind w:left="709"/>
        <w:jc w:val="both"/>
        <w:rPr>
          <w:rFonts w:asciiTheme="minorHAnsi" w:hAnsiTheme="minorHAnsi" w:cstheme="minorHAnsi"/>
          <w:sz w:val="22"/>
          <w:szCs w:val="22"/>
        </w:rPr>
      </w:pPr>
      <w:r w:rsidRPr="00FC5C42">
        <w:rPr>
          <w:rFonts w:asciiTheme="minorHAnsi" w:hAnsiTheme="minorHAnsi" w:cstheme="minorHAnsi"/>
          <w:sz w:val="22"/>
          <w:szCs w:val="22"/>
        </w:rPr>
        <w:t>Dobava in montaža nosilca za aspirator.</w:t>
      </w:r>
    </w:p>
    <w:p w14:paraId="5AB6D45C" w14:textId="77777777" w:rsidR="00FC5C42" w:rsidRPr="00FC5C42" w:rsidRDefault="00FC5C42" w:rsidP="00A8798C">
      <w:pPr>
        <w:pStyle w:val="Odstavekseznama"/>
        <w:numPr>
          <w:ilvl w:val="0"/>
          <w:numId w:val="37"/>
        </w:numPr>
        <w:spacing w:before="100" w:beforeAutospacing="1" w:after="160" w:afterAutospacing="1" w:line="259" w:lineRule="auto"/>
        <w:rPr>
          <w:rFonts w:asciiTheme="minorHAnsi" w:eastAsia="Calibri" w:hAnsiTheme="minorHAnsi" w:cstheme="minorHAnsi"/>
          <w:kern w:val="2"/>
          <w:sz w:val="22"/>
          <w:szCs w:val="22"/>
          <w:lang w:eastAsia="en-US"/>
          <w14:ligatures w14:val="standardContextual"/>
        </w:rPr>
      </w:pPr>
      <w:proofErr w:type="spellStart"/>
      <w:r w:rsidRPr="00FC5C42">
        <w:rPr>
          <w:rFonts w:asciiTheme="minorHAnsi" w:eastAsia="Calibri" w:hAnsiTheme="minorHAnsi" w:cstheme="minorHAnsi"/>
          <w:kern w:val="2"/>
          <w:sz w:val="22"/>
          <w:szCs w:val="22"/>
          <w:lang w:eastAsia="en-US"/>
          <w14:ligatures w14:val="standardContextual"/>
        </w:rPr>
        <w:t>Defibrilator</w:t>
      </w:r>
      <w:proofErr w:type="spellEnd"/>
      <w:r w:rsidRPr="00FC5C42">
        <w:rPr>
          <w:rFonts w:asciiTheme="minorHAnsi" w:eastAsia="Calibri" w:hAnsiTheme="minorHAnsi" w:cstheme="minorHAnsi"/>
          <w:kern w:val="2"/>
          <w:sz w:val="22"/>
          <w:szCs w:val="22"/>
          <w:lang w:eastAsia="en-US"/>
          <w14:ligatures w14:val="standardContextual"/>
        </w:rPr>
        <w:t>/monitor z naslednjimi karakteristikami:</w:t>
      </w:r>
    </w:p>
    <w:p w14:paraId="32FDA3D1" w14:textId="77777777" w:rsidR="00FC5C42" w:rsidRPr="00FC5C42" w:rsidRDefault="00FC5C42" w:rsidP="00FC5C42">
      <w:pPr>
        <w:spacing w:after="200" w:line="276" w:lineRule="auto"/>
        <w:ind w:left="567"/>
        <w:rPr>
          <w:rFonts w:asciiTheme="minorHAnsi" w:eastAsia="Calibri" w:hAnsiTheme="minorHAnsi" w:cstheme="minorHAnsi"/>
          <w:sz w:val="22"/>
          <w:szCs w:val="22"/>
          <w:lang w:eastAsia="en-US"/>
          <w14:ligatures w14:val="standardContextual"/>
        </w:rPr>
      </w:pPr>
      <w:r w:rsidRPr="00FC5C42">
        <w:rPr>
          <w:rFonts w:asciiTheme="minorHAnsi" w:eastAsia="Calibri" w:hAnsiTheme="minorHAnsi" w:cstheme="minorHAnsi"/>
          <w:sz w:val="22"/>
          <w:szCs w:val="22"/>
          <w:lang w:eastAsia="en-US"/>
          <w14:ligatures w14:val="standardContextual"/>
        </w:rPr>
        <w:t xml:space="preserve">Klasični in polavtomatski </w:t>
      </w:r>
      <w:proofErr w:type="spellStart"/>
      <w:r w:rsidRPr="00FC5C42">
        <w:rPr>
          <w:rFonts w:asciiTheme="minorHAnsi" w:eastAsia="Calibri" w:hAnsiTheme="minorHAnsi" w:cstheme="minorHAnsi"/>
          <w:sz w:val="22"/>
          <w:szCs w:val="22"/>
          <w:lang w:eastAsia="en-US"/>
          <w14:ligatures w14:val="standardContextual"/>
        </w:rPr>
        <w:t>defibrilator</w:t>
      </w:r>
      <w:proofErr w:type="spellEnd"/>
      <w:r w:rsidRPr="00FC5C42">
        <w:rPr>
          <w:rFonts w:asciiTheme="minorHAnsi" w:eastAsia="Calibri" w:hAnsiTheme="minorHAnsi" w:cstheme="minorHAnsi"/>
          <w:sz w:val="22"/>
          <w:szCs w:val="22"/>
          <w:lang w:eastAsia="en-US"/>
          <w14:ligatures w14:val="standardContextual"/>
        </w:rPr>
        <w:t xml:space="preserve">, </w:t>
      </w:r>
      <w:proofErr w:type="spellStart"/>
      <w:r w:rsidRPr="00FC5C42">
        <w:rPr>
          <w:rFonts w:asciiTheme="minorHAnsi" w:eastAsia="Calibri" w:hAnsiTheme="minorHAnsi" w:cstheme="minorHAnsi"/>
          <w:sz w:val="22"/>
          <w:szCs w:val="22"/>
          <w:lang w:eastAsia="en-US"/>
          <w14:ligatures w14:val="standardContextual"/>
        </w:rPr>
        <w:t>bifazna</w:t>
      </w:r>
      <w:proofErr w:type="spellEnd"/>
      <w:r w:rsidRPr="00FC5C42">
        <w:rPr>
          <w:rFonts w:asciiTheme="minorHAnsi" w:eastAsia="Calibri" w:hAnsiTheme="minorHAnsi" w:cstheme="minorHAnsi"/>
          <w:sz w:val="22"/>
          <w:szCs w:val="22"/>
          <w:lang w:eastAsia="en-US"/>
          <w14:ligatures w14:val="standardContextual"/>
        </w:rPr>
        <w:t xml:space="preserve"> do 360J s samodejno nastavitvijo treh parametrov:</w:t>
      </w:r>
    </w:p>
    <w:p w14:paraId="47824CF6" w14:textId="77777777" w:rsidR="00FC5C42" w:rsidRPr="00FC5C42" w:rsidRDefault="00FC5C42" w:rsidP="00A8798C">
      <w:pPr>
        <w:numPr>
          <w:ilvl w:val="0"/>
          <w:numId w:val="35"/>
        </w:numPr>
        <w:spacing w:before="100" w:beforeAutospacing="1" w:after="200" w:afterAutospacing="1" w:line="276" w:lineRule="auto"/>
        <w:ind w:left="1276"/>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toka (amperov)</w:t>
      </w:r>
    </w:p>
    <w:p w14:paraId="6CCF5082" w14:textId="77777777" w:rsidR="00FC5C42" w:rsidRPr="00FC5C42" w:rsidRDefault="00FC5C42" w:rsidP="00A8798C">
      <w:pPr>
        <w:numPr>
          <w:ilvl w:val="0"/>
          <w:numId w:val="35"/>
        </w:numPr>
        <w:spacing w:before="100" w:beforeAutospacing="1" w:after="200" w:afterAutospacing="1" w:line="276" w:lineRule="auto"/>
        <w:ind w:left="1276"/>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napetosti (voltov)</w:t>
      </w:r>
    </w:p>
    <w:p w14:paraId="68506E94" w14:textId="77777777" w:rsidR="00FC5C42" w:rsidRPr="00FC5C42" w:rsidRDefault="00FC5C42" w:rsidP="00A8798C">
      <w:pPr>
        <w:numPr>
          <w:ilvl w:val="0"/>
          <w:numId w:val="35"/>
        </w:numPr>
        <w:spacing w:before="100" w:beforeAutospacing="1" w:after="200" w:afterAutospacing="1" w:line="276" w:lineRule="auto"/>
        <w:ind w:left="1276"/>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in časa (sekund)</w:t>
      </w:r>
    </w:p>
    <w:p w14:paraId="70AF1E92" w14:textId="77777777" w:rsidR="00FC5C42" w:rsidRPr="00FC5C42" w:rsidRDefault="00FC5C42" w:rsidP="00FC5C42">
      <w:pPr>
        <w:spacing w:after="200" w:line="276" w:lineRule="auto"/>
        <w:ind w:left="567"/>
        <w:rPr>
          <w:rFonts w:asciiTheme="minorHAnsi" w:eastAsia="Calibri" w:hAnsiTheme="minorHAnsi" w:cstheme="minorHAnsi"/>
          <w:sz w:val="22"/>
          <w:szCs w:val="22"/>
          <w:lang w:eastAsia="en-US"/>
          <w14:ligatures w14:val="standardContextual"/>
        </w:rPr>
      </w:pPr>
      <w:r w:rsidRPr="00FC5C42">
        <w:rPr>
          <w:rFonts w:asciiTheme="minorHAnsi" w:eastAsia="Calibri" w:hAnsiTheme="minorHAnsi" w:cstheme="minorHAnsi"/>
          <w:sz w:val="22"/>
          <w:szCs w:val="22"/>
          <w:lang w:eastAsia="en-US"/>
          <w14:ligatures w14:val="standardContextual"/>
        </w:rPr>
        <w:t>glede na upornost prsnega koša vsakega pacienta posebej.</w:t>
      </w:r>
    </w:p>
    <w:p w14:paraId="0934BC15" w14:textId="77777777" w:rsidR="00FC5C42" w:rsidRPr="00FC5C42" w:rsidRDefault="00FC5C42" w:rsidP="00A8798C">
      <w:pPr>
        <w:numPr>
          <w:ilvl w:val="1"/>
          <w:numId w:val="35"/>
        </w:numPr>
        <w:spacing w:before="100" w:beforeAutospacing="1" w:after="200" w:afterAutospacing="1" w:line="276" w:lineRule="auto"/>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 xml:space="preserve">25 izbirnih energij </w:t>
      </w:r>
      <w:proofErr w:type="spellStart"/>
      <w:r w:rsidRPr="00FC5C42">
        <w:rPr>
          <w:rFonts w:asciiTheme="minorHAnsi" w:hAnsiTheme="minorHAnsi" w:cstheme="minorHAnsi"/>
          <w:sz w:val="22"/>
          <w:szCs w:val="22"/>
          <w14:ligatures w14:val="standardContextual"/>
        </w:rPr>
        <w:t>defibrilacije</w:t>
      </w:r>
      <w:proofErr w:type="spellEnd"/>
    </w:p>
    <w:p w14:paraId="47201A9D" w14:textId="77777777" w:rsidR="00FC5C42" w:rsidRPr="00FC5C42" w:rsidRDefault="00FC5C42" w:rsidP="00A8798C">
      <w:pPr>
        <w:numPr>
          <w:ilvl w:val="1"/>
          <w:numId w:val="35"/>
        </w:numPr>
        <w:spacing w:before="100" w:beforeAutospacing="1" w:after="200" w:afterAutospacing="1" w:line="276" w:lineRule="auto"/>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s štirimi nastavitvami podpore postopkom oživljanja (odrasli brez oskrbljene dihalne poti, odrasli z oskrbljeno dihalno potjo, otroci brez oskrbljene dihalne poti in otroci z oskrbljeno dihalno potjo)</w:t>
      </w:r>
    </w:p>
    <w:p w14:paraId="35A9E096" w14:textId="77777777" w:rsidR="00FC5C42" w:rsidRPr="00FC5C42" w:rsidRDefault="00FC5C42" w:rsidP="00A8798C">
      <w:pPr>
        <w:numPr>
          <w:ilvl w:val="1"/>
          <w:numId w:val="35"/>
        </w:numPr>
        <w:spacing w:before="100" w:beforeAutospacing="1" w:after="200" w:afterAutospacing="1" w:line="276" w:lineRule="auto"/>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 xml:space="preserve">avtomatsko spremljanje EKG krivulje in alarm v primeru </w:t>
      </w:r>
      <w:proofErr w:type="spellStart"/>
      <w:r w:rsidRPr="00FC5C42">
        <w:rPr>
          <w:rFonts w:asciiTheme="minorHAnsi" w:hAnsiTheme="minorHAnsi" w:cstheme="minorHAnsi"/>
          <w:sz w:val="22"/>
          <w:szCs w:val="22"/>
          <w14:ligatures w14:val="standardContextual"/>
        </w:rPr>
        <w:t>življensko</w:t>
      </w:r>
      <w:proofErr w:type="spellEnd"/>
      <w:r w:rsidRPr="00FC5C42">
        <w:rPr>
          <w:rFonts w:asciiTheme="minorHAnsi" w:hAnsiTheme="minorHAnsi" w:cstheme="minorHAnsi"/>
          <w:sz w:val="22"/>
          <w:szCs w:val="22"/>
          <w14:ligatures w14:val="standardContextual"/>
        </w:rPr>
        <w:t xml:space="preserve"> nevarne motnje ritma, s pisnimi in glasovnimi navodili za ukrepanje preko </w:t>
      </w:r>
      <w:proofErr w:type="spellStart"/>
      <w:r w:rsidRPr="00FC5C42">
        <w:rPr>
          <w:rFonts w:asciiTheme="minorHAnsi" w:hAnsiTheme="minorHAnsi" w:cstheme="minorHAnsi"/>
          <w:sz w:val="22"/>
          <w:szCs w:val="22"/>
          <w14:ligatures w14:val="standardContextual"/>
        </w:rPr>
        <w:t>ekg</w:t>
      </w:r>
      <w:proofErr w:type="spellEnd"/>
      <w:r w:rsidRPr="00FC5C42">
        <w:rPr>
          <w:rFonts w:asciiTheme="minorHAnsi" w:hAnsiTheme="minorHAnsi" w:cstheme="minorHAnsi"/>
          <w:sz w:val="22"/>
          <w:szCs w:val="22"/>
          <w14:ligatures w14:val="standardContextual"/>
        </w:rPr>
        <w:t xml:space="preserve"> ali samolepilnih elektrod za  monitoring </w:t>
      </w:r>
      <w:proofErr w:type="spellStart"/>
      <w:r w:rsidRPr="00FC5C42">
        <w:rPr>
          <w:rFonts w:asciiTheme="minorHAnsi" w:hAnsiTheme="minorHAnsi" w:cstheme="minorHAnsi"/>
          <w:sz w:val="22"/>
          <w:szCs w:val="22"/>
          <w14:ligatures w14:val="standardContextual"/>
        </w:rPr>
        <w:t>defibrilacijo</w:t>
      </w:r>
      <w:proofErr w:type="spellEnd"/>
      <w:r w:rsidRPr="00FC5C42">
        <w:rPr>
          <w:rFonts w:asciiTheme="minorHAnsi" w:hAnsiTheme="minorHAnsi" w:cstheme="minorHAnsi"/>
          <w:sz w:val="22"/>
          <w:szCs w:val="22"/>
          <w14:ligatures w14:val="standardContextual"/>
        </w:rPr>
        <w:t xml:space="preserve"> in </w:t>
      </w:r>
      <w:proofErr w:type="spellStart"/>
      <w:r w:rsidRPr="00FC5C42">
        <w:rPr>
          <w:rFonts w:asciiTheme="minorHAnsi" w:hAnsiTheme="minorHAnsi" w:cstheme="minorHAnsi"/>
          <w:sz w:val="22"/>
          <w:szCs w:val="22"/>
          <w14:ligatures w14:val="standardContextual"/>
        </w:rPr>
        <w:t>pacing</w:t>
      </w:r>
      <w:proofErr w:type="spellEnd"/>
      <w:r w:rsidRPr="00FC5C42">
        <w:rPr>
          <w:rFonts w:asciiTheme="minorHAnsi" w:hAnsiTheme="minorHAnsi" w:cstheme="minorHAnsi"/>
          <w:sz w:val="22"/>
          <w:szCs w:val="22"/>
          <w14:ligatures w14:val="standardContextual"/>
        </w:rPr>
        <w:t>,</w:t>
      </w:r>
    </w:p>
    <w:p w14:paraId="5119B561" w14:textId="77777777" w:rsidR="00FC5C42" w:rsidRPr="00FC5C42" w:rsidRDefault="00FC5C42" w:rsidP="00A8798C">
      <w:pPr>
        <w:numPr>
          <w:ilvl w:val="1"/>
          <w:numId w:val="35"/>
        </w:numPr>
        <w:spacing w:before="100" w:beforeAutospacing="1" w:after="200" w:afterAutospacing="1" w:line="276" w:lineRule="auto"/>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 xml:space="preserve">detektor funkcija za prekinitev analize </w:t>
      </w:r>
      <w:proofErr w:type="spellStart"/>
      <w:r w:rsidRPr="00FC5C42">
        <w:rPr>
          <w:rFonts w:asciiTheme="minorHAnsi" w:hAnsiTheme="minorHAnsi" w:cstheme="minorHAnsi"/>
          <w:sz w:val="22"/>
          <w:szCs w:val="22"/>
          <w14:ligatures w14:val="standardContextual"/>
        </w:rPr>
        <w:t>ekg</w:t>
      </w:r>
      <w:proofErr w:type="spellEnd"/>
      <w:r w:rsidRPr="00FC5C42">
        <w:rPr>
          <w:rFonts w:asciiTheme="minorHAnsi" w:hAnsiTheme="minorHAnsi" w:cstheme="minorHAnsi"/>
          <w:sz w:val="22"/>
          <w:szCs w:val="22"/>
          <w14:ligatures w14:val="standardContextual"/>
        </w:rPr>
        <w:t xml:space="preserve"> ritma v primeru zunanje srčne masaže, tresenje pacienta in zunanjih motenj, ki bi lahko vodile do napačne analize,</w:t>
      </w:r>
    </w:p>
    <w:p w14:paraId="625030BD" w14:textId="77777777" w:rsidR="00FC5C42" w:rsidRPr="00FC5C42" w:rsidRDefault="00FC5C42" w:rsidP="00A8798C">
      <w:pPr>
        <w:numPr>
          <w:ilvl w:val="1"/>
          <w:numId w:val="35"/>
        </w:numPr>
        <w:spacing w:before="100" w:beforeAutospacing="1" w:after="200" w:afterAutospacing="1" w:line="276" w:lineRule="auto"/>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EKG monitoring, hkratno spremljanje treh EKG krivulj na ekranu,</w:t>
      </w:r>
    </w:p>
    <w:p w14:paraId="396AAF15" w14:textId="77777777" w:rsidR="00FC5C42" w:rsidRPr="00FC5C42" w:rsidRDefault="00FC5C42" w:rsidP="00A8798C">
      <w:pPr>
        <w:numPr>
          <w:ilvl w:val="1"/>
          <w:numId w:val="35"/>
        </w:numPr>
        <w:spacing w:before="100" w:beforeAutospacing="1" w:after="200" w:afterAutospacing="1" w:line="276" w:lineRule="auto"/>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 xml:space="preserve">barvni in </w:t>
      </w:r>
      <w:proofErr w:type="spellStart"/>
      <w:r w:rsidRPr="00FC5C42">
        <w:rPr>
          <w:rFonts w:asciiTheme="minorHAnsi" w:hAnsiTheme="minorHAnsi" w:cstheme="minorHAnsi"/>
          <w:sz w:val="22"/>
          <w:szCs w:val="22"/>
          <w14:ligatures w14:val="standardContextual"/>
        </w:rPr>
        <w:t>črnobeli</w:t>
      </w:r>
      <w:proofErr w:type="spellEnd"/>
      <w:r w:rsidRPr="00FC5C42">
        <w:rPr>
          <w:rFonts w:asciiTheme="minorHAnsi" w:hAnsiTheme="minorHAnsi" w:cstheme="minorHAnsi"/>
          <w:sz w:val="22"/>
          <w:szCs w:val="22"/>
          <w14:ligatures w14:val="standardContextual"/>
        </w:rPr>
        <w:t xml:space="preserve"> LCD ekran, ki je viden na direktni sončni svetlobi,</w:t>
      </w:r>
    </w:p>
    <w:p w14:paraId="4CCB8C19" w14:textId="77777777" w:rsidR="00FC5C42" w:rsidRPr="00FC5C42" w:rsidRDefault="00FC5C42" w:rsidP="00A8798C">
      <w:pPr>
        <w:numPr>
          <w:ilvl w:val="1"/>
          <w:numId w:val="35"/>
        </w:numPr>
        <w:spacing w:before="100" w:beforeAutospacing="1" w:after="200" w:afterAutospacing="1" w:line="276" w:lineRule="auto"/>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 xml:space="preserve">zunanji pace </w:t>
      </w:r>
      <w:proofErr w:type="spellStart"/>
      <w:r w:rsidRPr="00FC5C42">
        <w:rPr>
          <w:rFonts w:asciiTheme="minorHAnsi" w:hAnsiTheme="minorHAnsi" w:cstheme="minorHAnsi"/>
          <w:sz w:val="22"/>
          <w:szCs w:val="22"/>
          <w14:ligatures w14:val="standardContextual"/>
        </w:rPr>
        <w:t>maker</w:t>
      </w:r>
      <w:proofErr w:type="spellEnd"/>
      <w:r w:rsidRPr="00FC5C42">
        <w:rPr>
          <w:rFonts w:asciiTheme="minorHAnsi" w:hAnsiTheme="minorHAnsi" w:cstheme="minorHAnsi"/>
          <w:sz w:val="22"/>
          <w:szCs w:val="22"/>
          <w14:ligatures w14:val="standardContextual"/>
        </w:rPr>
        <w:t xml:space="preserve"> z jakostjo do 200mA, deluje on demant in </w:t>
      </w:r>
      <w:proofErr w:type="spellStart"/>
      <w:r w:rsidRPr="00FC5C42">
        <w:rPr>
          <w:rFonts w:asciiTheme="minorHAnsi" w:hAnsiTheme="minorHAnsi" w:cstheme="minorHAnsi"/>
          <w:sz w:val="22"/>
          <w:szCs w:val="22"/>
          <w14:ligatures w14:val="standardContextual"/>
        </w:rPr>
        <w:t>nondemant</w:t>
      </w:r>
      <w:proofErr w:type="spellEnd"/>
      <w:r w:rsidRPr="00FC5C42">
        <w:rPr>
          <w:rFonts w:asciiTheme="minorHAnsi" w:hAnsiTheme="minorHAnsi" w:cstheme="minorHAnsi"/>
          <w:sz w:val="22"/>
          <w:szCs w:val="22"/>
          <w14:ligatures w14:val="standardContextual"/>
        </w:rPr>
        <w:t>.</w:t>
      </w:r>
    </w:p>
    <w:p w14:paraId="37CA8242" w14:textId="77777777" w:rsidR="00FC5C42" w:rsidRPr="00FC5C42" w:rsidRDefault="00FC5C42" w:rsidP="00A8798C">
      <w:pPr>
        <w:numPr>
          <w:ilvl w:val="1"/>
          <w:numId w:val="35"/>
        </w:numPr>
        <w:spacing w:before="100" w:beforeAutospacing="1" w:after="200" w:afterAutospacing="1" w:line="276" w:lineRule="auto"/>
        <w:contextualSpacing/>
        <w:rPr>
          <w:rFonts w:asciiTheme="minorHAnsi" w:hAnsiTheme="minorHAnsi" w:cstheme="minorHAnsi"/>
          <w:sz w:val="22"/>
          <w:szCs w:val="22"/>
          <w14:ligatures w14:val="standardContextual"/>
        </w:rPr>
      </w:pPr>
      <w:proofErr w:type="spellStart"/>
      <w:r w:rsidRPr="00FC5C42">
        <w:rPr>
          <w:rFonts w:asciiTheme="minorHAnsi" w:hAnsiTheme="minorHAnsi" w:cstheme="minorHAnsi"/>
          <w:sz w:val="22"/>
          <w:szCs w:val="22"/>
          <w14:ligatures w14:val="standardContextual"/>
        </w:rPr>
        <w:t>alfanumerično</w:t>
      </w:r>
      <w:proofErr w:type="spellEnd"/>
      <w:r w:rsidRPr="00FC5C42">
        <w:rPr>
          <w:rFonts w:asciiTheme="minorHAnsi" w:hAnsiTheme="minorHAnsi" w:cstheme="minorHAnsi"/>
          <w:sz w:val="22"/>
          <w:szCs w:val="22"/>
          <w14:ligatures w14:val="standardContextual"/>
        </w:rPr>
        <w:t xml:space="preserve"> ter grafično prikazovanje vrednosti vseh obstoječih vitalnih znakov ter nadzor nad vitalnimi znaki ( SpO2, CO2, NIBP, CO in </w:t>
      </w:r>
      <w:proofErr w:type="spellStart"/>
      <w:r w:rsidRPr="00FC5C42">
        <w:rPr>
          <w:rFonts w:asciiTheme="minorHAnsi" w:hAnsiTheme="minorHAnsi" w:cstheme="minorHAnsi"/>
          <w:sz w:val="22"/>
          <w:szCs w:val="22"/>
          <w14:ligatures w14:val="standardContextual"/>
        </w:rPr>
        <w:t>MeTH</w:t>
      </w:r>
      <w:proofErr w:type="spellEnd"/>
      <w:r w:rsidRPr="00FC5C42">
        <w:rPr>
          <w:rFonts w:asciiTheme="minorHAnsi" w:hAnsiTheme="minorHAnsi" w:cstheme="minorHAnsi"/>
          <w:sz w:val="22"/>
          <w:szCs w:val="22"/>
          <w14:ligatures w14:val="standardContextual"/>
        </w:rPr>
        <w:t>.) in ST spojnico v  primeru grozečega infarkta,</w:t>
      </w:r>
    </w:p>
    <w:p w14:paraId="6EF3FC62" w14:textId="77777777" w:rsidR="00FC5C42" w:rsidRPr="00FC5C42" w:rsidRDefault="00FC5C42" w:rsidP="00A8798C">
      <w:pPr>
        <w:numPr>
          <w:ilvl w:val="1"/>
          <w:numId w:val="35"/>
        </w:numPr>
        <w:spacing w:before="100" w:beforeAutospacing="1" w:after="200" w:afterAutospacing="1" w:line="276" w:lineRule="auto"/>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 xml:space="preserve">12 kanalni </w:t>
      </w:r>
      <w:proofErr w:type="spellStart"/>
      <w:r w:rsidRPr="00FC5C42">
        <w:rPr>
          <w:rFonts w:asciiTheme="minorHAnsi" w:hAnsiTheme="minorHAnsi" w:cstheme="minorHAnsi"/>
          <w:sz w:val="22"/>
          <w:szCs w:val="22"/>
          <w14:ligatures w14:val="standardContextual"/>
        </w:rPr>
        <w:t>ekg</w:t>
      </w:r>
      <w:proofErr w:type="spellEnd"/>
      <w:r w:rsidRPr="00FC5C42">
        <w:rPr>
          <w:rFonts w:asciiTheme="minorHAnsi" w:hAnsiTheme="minorHAnsi" w:cstheme="minorHAnsi"/>
          <w:sz w:val="22"/>
          <w:szCs w:val="22"/>
          <w14:ligatures w14:val="standardContextual"/>
        </w:rPr>
        <w:t xml:space="preserve"> z interpretacijo glede na starost in spol pacienta,</w:t>
      </w:r>
    </w:p>
    <w:p w14:paraId="212636B6" w14:textId="77777777" w:rsidR="00FC5C42" w:rsidRPr="00FC5C42" w:rsidRDefault="00FC5C42" w:rsidP="00A8798C">
      <w:pPr>
        <w:numPr>
          <w:ilvl w:val="1"/>
          <w:numId w:val="35"/>
        </w:numPr>
        <w:spacing w:before="100" w:beforeAutospacing="1" w:after="200" w:afterAutospacing="1" w:line="276" w:lineRule="auto"/>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 xml:space="preserve">kabel za štiri standardne in šest </w:t>
      </w:r>
      <w:proofErr w:type="spellStart"/>
      <w:r w:rsidRPr="00FC5C42">
        <w:rPr>
          <w:rFonts w:asciiTheme="minorHAnsi" w:hAnsiTheme="minorHAnsi" w:cstheme="minorHAnsi"/>
          <w:sz w:val="22"/>
          <w:szCs w:val="22"/>
          <w14:ligatures w14:val="standardContextual"/>
        </w:rPr>
        <w:t>prekordiranih</w:t>
      </w:r>
      <w:proofErr w:type="spellEnd"/>
      <w:r w:rsidRPr="00FC5C42">
        <w:rPr>
          <w:rFonts w:asciiTheme="minorHAnsi" w:hAnsiTheme="minorHAnsi" w:cstheme="minorHAnsi"/>
          <w:sz w:val="22"/>
          <w:szCs w:val="22"/>
          <w14:ligatures w14:val="standardContextual"/>
        </w:rPr>
        <w:t xml:space="preserve"> odvodov.</w:t>
      </w:r>
    </w:p>
    <w:p w14:paraId="520DA860" w14:textId="77777777" w:rsidR="00FC5C42" w:rsidRPr="00FC5C42" w:rsidRDefault="00FC5C42" w:rsidP="00A8798C">
      <w:pPr>
        <w:numPr>
          <w:ilvl w:val="1"/>
          <w:numId w:val="35"/>
        </w:numPr>
        <w:spacing w:before="100" w:beforeAutospacing="1" w:after="200" w:afterAutospacing="1" w:line="276" w:lineRule="auto"/>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 xml:space="preserve">pediatrični modul, otroške samolepilne elektrode za </w:t>
      </w:r>
      <w:proofErr w:type="spellStart"/>
      <w:r w:rsidRPr="00FC5C42">
        <w:rPr>
          <w:rFonts w:asciiTheme="minorHAnsi" w:hAnsiTheme="minorHAnsi" w:cstheme="minorHAnsi"/>
          <w:sz w:val="22"/>
          <w:szCs w:val="22"/>
          <w14:ligatures w14:val="standardContextual"/>
        </w:rPr>
        <w:t>defibrilacijo</w:t>
      </w:r>
      <w:proofErr w:type="spellEnd"/>
      <w:r w:rsidRPr="00FC5C42">
        <w:rPr>
          <w:rFonts w:asciiTheme="minorHAnsi" w:hAnsiTheme="minorHAnsi" w:cstheme="minorHAnsi"/>
          <w:sz w:val="22"/>
          <w:szCs w:val="22"/>
          <w14:ligatures w14:val="standardContextual"/>
        </w:rPr>
        <w:t>,</w:t>
      </w:r>
    </w:p>
    <w:p w14:paraId="710156EB" w14:textId="77777777" w:rsidR="00FC5C42" w:rsidRPr="00FC5C42" w:rsidRDefault="00FC5C42" w:rsidP="00A8798C">
      <w:pPr>
        <w:numPr>
          <w:ilvl w:val="1"/>
          <w:numId w:val="35"/>
        </w:numPr>
        <w:spacing w:before="100" w:beforeAutospacing="1" w:after="200" w:afterAutospacing="1" w:line="276" w:lineRule="auto"/>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termični tiskalnik, 100 mm</w:t>
      </w:r>
    </w:p>
    <w:p w14:paraId="5B7072BA" w14:textId="77777777" w:rsidR="00FC5C42" w:rsidRPr="00FC5C42" w:rsidRDefault="00FC5C42" w:rsidP="00A8798C">
      <w:pPr>
        <w:numPr>
          <w:ilvl w:val="1"/>
          <w:numId w:val="35"/>
        </w:numPr>
        <w:spacing w:before="100" w:beforeAutospacing="1" w:after="200" w:afterAutospacing="1" w:line="276" w:lineRule="auto"/>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kompaktna in nedeljiva naprava, žična komunikacija med moduli naprave,</w:t>
      </w:r>
    </w:p>
    <w:p w14:paraId="03EE1F11" w14:textId="77777777" w:rsidR="00FC5C42" w:rsidRPr="00FC5C42" w:rsidRDefault="00FC5C42" w:rsidP="00A8798C">
      <w:pPr>
        <w:numPr>
          <w:ilvl w:val="1"/>
          <w:numId w:val="35"/>
        </w:numPr>
        <w:spacing w:before="100" w:beforeAutospacing="1" w:after="200" w:afterAutospacing="1" w:line="276" w:lineRule="auto"/>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lastRenderedPageBreak/>
        <w:t xml:space="preserve">možnost uporabe </w:t>
      </w:r>
      <w:proofErr w:type="spellStart"/>
      <w:r w:rsidRPr="00FC5C42">
        <w:rPr>
          <w:rFonts w:asciiTheme="minorHAnsi" w:hAnsiTheme="minorHAnsi" w:cstheme="minorHAnsi"/>
          <w:sz w:val="22"/>
          <w:szCs w:val="22"/>
          <w14:ligatures w14:val="standardContextual"/>
        </w:rPr>
        <w:t>defibrilacijski</w:t>
      </w:r>
      <w:proofErr w:type="spellEnd"/>
      <w:r w:rsidRPr="00FC5C42">
        <w:rPr>
          <w:rFonts w:asciiTheme="minorHAnsi" w:hAnsiTheme="minorHAnsi" w:cstheme="minorHAnsi"/>
          <w:sz w:val="22"/>
          <w:szCs w:val="22"/>
          <w14:ligatures w14:val="standardContextual"/>
        </w:rPr>
        <w:t xml:space="preserve"> ročk ali nalepk za </w:t>
      </w:r>
      <w:proofErr w:type="spellStart"/>
      <w:r w:rsidRPr="00FC5C42">
        <w:rPr>
          <w:rFonts w:asciiTheme="minorHAnsi" w:hAnsiTheme="minorHAnsi" w:cstheme="minorHAnsi"/>
          <w:sz w:val="22"/>
          <w:szCs w:val="22"/>
          <w14:ligatures w14:val="standardContextual"/>
        </w:rPr>
        <w:t>defibrilacijo</w:t>
      </w:r>
      <w:proofErr w:type="spellEnd"/>
      <w:r w:rsidRPr="00FC5C42">
        <w:rPr>
          <w:rFonts w:asciiTheme="minorHAnsi" w:hAnsiTheme="minorHAnsi" w:cstheme="minorHAnsi"/>
          <w:sz w:val="22"/>
          <w:szCs w:val="22"/>
          <w14:ligatures w14:val="standardContextual"/>
        </w:rPr>
        <w:t>,</w:t>
      </w:r>
    </w:p>
    <w:p w14:paraId="612A8C51" w14:textId="77777777" w:rsidR="00FC5C42" w:rsidRPr="00FC5C42" w:rsidRDefault="00FC5C42" w:rsidP="00A8798C">
      <w:pPr>
        <w:numPr>
          <w:ilvl w:val="1"/>
          <w:numId w:val="35"/>
        </w:numPr>
        <w:spacing w:before="100" w:beforeAutospacing="1" w:after="200" w:afterAutospacing="1" w:line="276" w:lineRule="auto"/>
        <w:contextualSpacing/>
        <w:rPr>
          <w:rFonts w:asciiTheme="minorHAnsi" w:hAnsiTheme="minorHAnsi" w:cstheme="minorHAnsi"/>
          <w:sz w:val="22"/>
          <w:szCs w:val="22"/>
          <w14:ligatures w14:val="standardContextual"/>
        </w:rPr>
      </w:pPr>
      <w:proofErr w:type="spellStart"/>
      <w:r w:rsidRPr="00FC5C42">
        <w:rPr>
          <w:rFonts w:asciiTheme="minorHAnsi" w:hAnsiTheme="minorHAnsi" w:cstheme="minorHAnsi"/>
          <w:sz w:val="22"/>
          <w:szCs w:val="22"/>
          <w14:ligatures w14:val="standardContextual"/>
        </w:rPr>
        <w:t>Drop</w:t>
      </w:r>
      <w:proofErr w:type="spellEnd"/>
      <w:r w:rsidRPr="00FC5C42">
        <w:rPr>
          <w:rFonts w:asciiTheme="minorHAnsi" w:hAnsiTheme="minorHAnsi" w:cstheme="minorHAnsi"/>
          <w:sz w:val="22"/>
          <w:szCs w:val="22"/>
          <w14:ligatures w14:val="standardContextual"/>
        </w:rPr>
        <w:t xml:space="preserve"> test  5 padcev z višine 45 cm na vse površine naprave,</w:t>
      </w:r>
    </w:p>
    <w:p w14:paraId="3855E1A8" w14:textId="77777777" w:rsidR="00FC5C42" w:rsidRPr="00FC5C42" w:rsidRDefault="00FC5C42" w:rsidP="00A8798C">
      <w:pPr>
        <w:numPr>
          <w:ilvl w:val="1"/>
          <w:numId w:val="35"/>
        </w:numPr>
        <w:spacing w:before="100" w:beforeAutospacing="1" w:after="200" w:afterAutospacing="1" w:line="276" w:lineRule="auto"/>
        <w:contextualSpacing/>
        <w:rPr>
          <w:rFonts w:asciiTheme="minorHAnsi" w:hAnsiTheme="minorHAnsi" w:cstheme="minorHAnsi"/>
          <w:sz w:val="22"/>
          <w:szCs w:val="22"/>
          <w14:ligatures w14:val="standardContextual"/>
        </w:rPr>
      </w:pPr>
      <w:proofErr w:type="spellStart"/>
      <w:r w:rsidRPr="00FC5C42">
        <w:rPr>
          <w:rFonts w:asciiTheme="minorHAnsi" w:hAnsiTheme="minorHAnsi" w:cstheme="minorHAnsi"/>
          <w:sz w:val="22"/>
          <w:szCs w:val="22"/>
          <w14:ligatures w14:val="standardContextual"/>
        </w:rPr>
        <w:t>Drop</w:t>
      </w:r>
      <w:proofErr w:type="spellEnd"/>
      <w:r w:rsidRPr="00FC5C42">
        <w:rPr>
          <w:rFonts w:asciiTheme="minorHAnsi" w:hAnsiTheme="minorHAnsi" w:cstheme="minorHAnsi"/>
          <w:sz w:val="22"/>
          <w:szCs w:val="22"/>
          <w14:ligatures w14:val="standardContextual"/>
        </w:rPr>
        <w:t xml:space="preserve"> test z višine 76 cm na 6 površin aparata,</w:t>
      </w:r>
    </w:p>
    <w:p w14:paraId="51BEC8E4" w14:textId="77777777" w:rsidR="00FC5C42" w:rsidRPr="00FC5C42" w:rsidRDefault="00FC5C42" w:rsidP="00A8798C">
      <w:pPr>
        <w:numPr>
          <w:ilvl w:val="1"/>
          <w:numId w:val="35"/>
        </w:numPr>
        <w:spacing w:before="100" w:beforeAutospacing="1" w:after="200" w:afterAutospacing="1" w:line="276" w:lineRule="auto"/>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 xml:space="preserve">dve neodvisni </w:t>
      </w:r>
      <w:proofErr w:type="spellStart"/>
      <w:r w:rsidRPr="00FC5C42">
        <w:rPr>
          <w:rFonts w:asciiTheme="minorHAnsi" w:hAnsiTheme="minorHAnsi" w:cstheme="minorHAnsi"/>
          <w:sz w:val="22"/>
          <w:szCs w:val="22"/>
          <w14:ligatures w14:val="standardContextual"/>
        </w:rPr>
        <w:t>Lithium</w:t>
      </w:r>
      <w:proofErr w:type="spellEnd"/>
      <w:r w:rsidRPr="00FC5C42">
        <w:rPr>
          <w:rFonts w:asciiTheme="minorHAnsi" w:hAnsiTheme="minorHAnsi" w:cstheme="minorHAnsi"/>
          <w:sz w:val="22"/>
          <w:szCs w:val="22"/>
          <w14:ligatures w14:val="standardContextual"/>
        </w:rPr>
        <w:t xml:space="preserve"> ionski bateriji,</w:t>
      </w:r>
    </w:p>
    <w:p w14:paraId="1F2DAB05" w14:textId="77777777" w:rsidR="00FC5C42" w:rsidRPr="00FC5C42" w:rsidRDefault="00FC5C42" w:rsidP="00A8798C">
      <w:pPr>
        <w:numPr>
          <w:ilvl w:val="1"/>
          <w:numId w:val="35"/>
        </w:numPr>
        <w:spacing w:before="100" w:beforeAutospacing="1" w:after="200" w:afterAutospacing="1" w:line="276" w:lineRule="auto"/>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možnost menjave baterije brez ugašanja aparata,</w:t>
      </w:r>
    </w:p>
    <w:p w14:paraId="3606B0A4" w14:textId="77777777" w:rsidR="00FC5C42" w:rsidRPr="00FC5C42" w:rsidRDefault="00FC5C42" w:rsidP="00A8798C">
      <w:pPr>
        <w:numPr>
          <w:ilvl w:val="1"/>
          <w:numId w:val="35"/>
        </w:numPr>
        <w:spacing w:before="100" w:beforeAutospacing="1" w:after="200" w:afterAutospacing="1" w:line="276" w:lineRule="auto"/>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indikator napolnjenosti baterije.</w:t>
      </w:r>
    </w:p>
    <w:p w14:paraId="39B3448B" w14:textId="77777777" w:rsidR="00FC5C42" w:rsidRPr="00FC5C42" w:rsidRDefault="00FC5C42" w:rsidP="00A8798C">
      <w:pPr>
        <w:numPr>
          <w:ilvl w:val="1"/>
          <w:numId w:val="35"/>
        </w:numPr>
        <w:spacing w:before="100" w:beforeAutospacing="1" w:after="200" w:afterAutospacing="1" w:line="276" w:lineRule="auto"/>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Polnilec 12V</w:t>
      </w:r>
    </w:p>
    <w:p w14:paraId="2D594E7B" w14:textId="77777777" w:rsidR="00FC5C42" w:rsidRPr="00FC5C42" w:rsidRDefault="00FC5C42" w:rsidP="00A8798C">
      <w:pPr>
        <w:numPr>
          <w:ilvl w:val="1"/>
          <w:numId w:val="35"/>
        </w:numPr>
        <w:spacing w:before="100" w:beforeAutospacing="1" w:after="200" w:afterAutospacing="1" w:line="276" w:lineRule="auto"/>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 xml:space="preserve">možnost uporabe naprave v AED načinu </w:t>
      </w:r>
    </w:p>
    <w:p w14:paraId="5624912F" w14:textId="77777777" w:rsidR="00FC5C42" w:rsidRPr="00FC5C42" w:rsidRDefault="00FC5C42" w:rsidP="00A8798C">
      <w:pPr>
        <w:numPr>
          <w:ilvl w:val="1"/>
          <w:numId w:val="35"/>
        </w:numPr>
        <w:spacing w:before="100" w:beforeAutospacing="1" w:after="200" w:afterAutospacing="1" w:line="276" w:lineRule="auto"/>
        <w:contextualSpacing/>
        <w:rPr>
          <w:rFonts w:asciiTheme="minorHAnsi" w:hAnsiTheme="minorHAnsi" w:cstheme="minorHAnsi"/>
          <w:b/>
          <w:sz w:val="22"/>
          <w:szCs w:val="22"/>
          <w14:ligatures w14:val="standardContextual"/>
        </w:rPr>
      </w:pPr>
      <w:r w:rsidRPr="00FC5C42">
        <w:rPr>
          <w:rFonts w:asciiTheme="minorHAnsi" w:hAnsiTheme="minorHAnsi" w:cstheme="minorHAnsi"/>
          <w:sz w:val="22"/>
          <w:szCs w:val="22"/>
          <w14:ligatures w14:val="standardContextual"/>
        </w:rPr>
        <w:t>nosilna torba</w:t>
      </w:r>
    </w:p>
    <w:p w14:paraId="53E2A35F" w14:textId="77777777" w:rsidR="00FC5C42" w:rsidRPr="00FC5C42" w:rsidRDefault="00FC5C42" w:rsidP="00A8798C">
      <w:pPr>
        <w:numPr>
          <w:ilvl w:val="1"/>
          <w:numId w:val="36"/>
        </w:numPr>
        <w:spacing w:before="100" w:beforeAutospacing="1" w:after="200" w:afterAutospacing="1" w:line="276" w:lineRule="auto"/>
        <w:ind w:left="1440"/>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 xml:space="preserve">Vgrajen </w:t>
      </w:r>
      <w:proofErr w:type="spellStart"/>
      <w:r w:rsidRPr="00FC5C42">
        <w:rPr>
          <w:rFonts w:asciiTheme="minorHAnsi" w:hAnsiTheme="minorHAnsi" w:cstheme="minorHAnsi"/>
          <w:sz w:val="22"/>
          <w:szCs w:val="22"/>
          <w14:ligatures w14:val="standardContextual"/>
        </w:rPr>
        <w:t>bluetooth</w:t>
      </w:r>
      <w:proofErr w:type="spellEnd"/>
    </w:p>
    <w:p w14:paraId="38A2518C" w14:textId="77777777" w:rsidR="00FC5C42" w:rsidRPr="00FC5C42" w:rsidRDefault="00FC5C42" w:rsidP="00A8798C">
      <w:pPr>
        <w:numPr>
          <w:ilvl w:val="1"/>
          <w:numId w:val="36"/>
        </w:numPr>
        <w:spacing w:before="100" w:beforeAutospacing="1" w:after="200" w:afterAutospacing="1" w:line="276" w:lineRule="auto"/>
        <w:ind w:left="1440"/>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 xml:space="preserve">Pulzna </w:t>
      </w:r>
      <w:proofErr w:type="spellStart"/>
      <w:r w:rsidRPr="00FC5C42">
        <w:rPr>
          <w:rFonts w:asciiTheme="minorHAnsi" w:hAnsiTheme="minorHAnsi" w:cstheme="minorHAnsi"/>
          <w:sz w:val="22"/>
          <w:szCs w:val="22"/>
          <w14:ligatures w14:val="standardContextual"/>
        </w:rPr>
        <w:t>oksimetrija</w:t>
      </w:r>
      <w:proofErr w:type="spellEnd"/>
      <w:r w:rsidRPr="00FC5C42">
        <w:rPr>
          <w:rFonts w:asciiTheme="minorHAnsi" w:hAnsiTheme="minorHAnsi" w:cstheme="minorHAnsi"/>
          <w:sz w:val="22"/>
          <w:szCs w:val="22"/>
          <w14:ligatures w14:val="standardContextual"/>
        </w:rPr>
        <w:t xml:space="preserve"> s svetlobnim spektrom 8 valovnih dolžin</w:t>
      </w:r>
    </w:p>
    <w:p w14:paraId="461F4020" w14:textId="77777777" w:rsidR="00FC5C42" w:rsidRPr="00FC5C42" w:rsidRDefault="00FC5C42" w:rsidP="00A8798C">
      <w:pPr>
        <w:numPr>
          <w:ilvl w:val="1"/>
          <w:numId w:val="36"/>
        </w:numPr>
        <w:spacing w:before="100" w:beforeAutospacing="1" w:after="200" w:afterAutospacing="1" w:line="276" w:lineRule="auto"/>
        <w:ind w:left="1440"/>
        <w:contextualSpacing/>
        <w:rPr>
          <w:rFonts w:asciiTheme="minorHAnsi" w:hAnsiTheme="minorHAnsi" w:cstheme="minorHAnsi"/>
          <w:sz w:val="22"/>
          <w:szCs w:val="22"/>
          <w14:ligatures w14:val="standardContextual"/>
        </w:rPr>
      </w:pPr>
      <w:proofErr w:type="spellStart"/>
      <w:r w:rsidRPr="00FC5C42">
        <w:rPr>
          <w:rFonts w:asciiTheme="minorHAnsi" w:hAnsiTheme="minorHAnsi" w:cstheme="minorHAnsi"/>
          <w:sz w:val="22"/>
          <w:szCs w:val="22"/>
          <w14:ligatures w14:val="standardContextual"/>
        </w:rPr>
        <w:t>Neinvazivni</w:t>
      </w:r>
      <w:proofErr w:type="spellEnd"/>
      <w:r w:rsidRPr="00FC5C42">
        <w:rPr>
          <w:rFonts w:asciiTheme="minorHAnsi" w:hAnsiTheme="minorHAnsi" w:cstheme="minorHAnsi"/>
          <w:sz w:val="22"/>
          <w:szCs w:val="22"/>
          <w14:ligatures w14:val="standardContextual"/>
        </w:rPr>
        <w:t xml:space="preserve"> tlak z manšeto za otroke in odrasle</w:t>
      </w:r>
    </w:p>
    <w:p w14:paraId="37EBE46A" w14:textId="77777777" w:rsidR="00FC5C42" w:rsidRPr="00FC5C42" w:rsidRDefault="00FC5C42" w:rsidP="00A8798C">
      <w:pPr>
        <w:numPr>
          <w:ilvl w:val="1"/>
          <w:numId w:val="36"/>
        </w:numPr>
        <w:spacing w:before="100" w:beforeAutospacing="1" w:after="200" w:afterAutospacing="1" w:line="276" w:lineRule="auto"/>
        <w:ind w:left="1440"/>
        <w:contextualSpacing/>
        <w:rPr>
          <w:rFonts w:asciiTheme="minorHAnsi" w:hAnsiTheme="minorHAnsi" w:cstheme="minorHAnsi"/>
          <w:sz w:val="22"/>
          <w:szCs w:val="22"/>
          <w14:ligatures w14:val="standardContextual"/>
        </w:rPr>
      </w:pPr>
      <w:proofErr w:type="spellStart"/>
      <w:r w:rsidRPr="00FC5C42">
        <w:rPr>
          <w:rFonts w:asciiTheme="minorHAnsi" w:hAnsiTheme="minorHAnsi" w:cstheme="minorHAnsi"/>
          <w:sz w:val="22"/>
          <w:szCs w:val="22"/>
          <w14:ligatures w14:val="standardContextual"/>
        </w:rPr>
        <w:t>Kapnometrija</w:t>
      </w:r>
      <w:proofErr w:type="spellEnd"/>
      <w:r w:rsidRPr="00FC5C42">
        <w:rPr>
          <w:rFonts w:asciiTheme="minorHAnsi" w:hAnsiTheme="minorHAnsi" w:cstheme="minorHAnsi"/>
          <w:sz w:val="22"/>
          <w:szCs w:val="22"/>
          <w14:ligatures w14:val="standardContextual"/>
        </w:rPr>
        <w:t xml:space="preserve"> </w:t>
      </w:r>
      <w:proofErr w:type="spellStart"/>
      <w:r w:rsidRPr="00FC5C42">
        <w:rPr>
          <w:rFonts w:asciiTheme="minorHAnsi" w:hAnsiTheme="minorHAnsi" w:cstheme="minorHAnsi"/>
          <w:sz w:val="22"/>
          <w:szCs w:val="22"/>
          <w14:ligatures w14:val="standardContextual"/>
        </w:rPr>
        <w:t>Sidestream</w:t>
      </w:r>
      <w:proofErr w:type="spellEnd"/>
    </w:p>
    <w:p w14:paraId="6FA699B6" w14:textId="77777777" w:rsidR="00FC5C42" w:rsidRPr="00FC5C42" w:rsidRDefault="00FC5C42" w:rsidP="00A8798C">
      <w:pPr>
        <w:numPr>
          <w:ilvl w:val="1"/>
          <w:numId w:val="36"/>
        </w:numPr>
        <w:spacing w:before="100" w:beforeAutospacing="1" w:after="200" w:afterAutospacing="1" w:line="276" w:lineRule="auto"/>
        <w:ind w:left="1440"/>
        <w:contextualSpacing/>
        <w:rPr>
          <w:rFonts w:asciiTheme="minorHAnsi" w:hAnsiTheme="minorHAnsi" w:cstheme="minorHAnsi"/>
          <w:sz w:val="22"/>
          <w:szCs w:val="22"/>
          <w14:ligatures w14:val="standardContextual"/>
        </w:rPr>
      </w:pPr>
      <w:proofErr w:type="spellStart"/>
      <w:r w:rsidRPr="00FC5C42">
        <w:rPr>
          <w:rFonts w:asciiTheme="minorHAnsi" w:hAnsiTheme="minorHAnsi" w:cstheme="minorHAnsi"/>
          <w:sz w:val="22"/>
          <w:szCs w:val="22"/>
          <w14:ligatures w14:val="standardContextual"/>
        </w:rPr>
        <w:t>Trending</w:t>
      </w:r>
      <w:proofErr w:type="spellEnd"/>
      <w:r w:rsidRPr="00FC5C42">
        <w:rPr>
          <w:rFonts w:asciiTheme="minorHAnsi" w:hAnsiTheme="minorHAnsi" w:cstheme="minorHAnsi"/>
          <w:sz w:val="22"/>
          <w:szCs w:val="22"/>
          <w14:ligatures w14:val="standardContextual"/>
        </w:rPr>
        <w:t xml:space="preserve"> </w:t>
      </w:r>
    </w:p>
    <w:p w14:paraId="6563C7D6" w14:textId="77777777" w:rsidR="00FC5C42" w:rsidRPr="00FC5C42" w:rsidRDefault="00FC5C42" w:rsidP="00A8798C">
      <w:pPr>
        <w:numPr>
          <w:ilvl w:val="1"/>
          <w:numId w:val="36"/>
        </w:numPr>
        <w:spacing w:before="100" w:beforeAutospacing="1" w:after="200" w:afterAutospacing="1" w:line="276" w:lineRule="auto"/>
        <w:ind w:left="1440"/>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 xml:space="preserve">Možnost prenosa podatkov v PC in </w:t>
      </w:r>
      <w:proofErr w:type="spellStart"/>
      <w:r w:rsidRPr="00FC5C42">
        <w:rPr>
          <w:rFonts w:asciiTheme="minorHAnsi" w:hAnsiTheme="minorHAnsi" w:cstheme="minorHAnsi"/>
          <w:sz w:val="22"/>
          <w:szCs w:val="22"/>
          <w14:ligatures w14:val="standardContextual"/>
        </w:rPr>
        <w:t>softvera</w:t>
      </w:r>
      <w:proofErr w:type="spellEnd"/>
      <w:r w:rsidRPr="00FC5C42">
        <w:rPr>
          <w:rFonts w:asciiTheme="minorHAnsi" w:hAnsiTheme="minorHAnsi" w:cstheme="minorHAnsi"/>
          <w:sz w:val="22"/>
          <w:szCs w:val="22"/>
          <w14:ligatures w14:val="standardContextual"/>
        </w:rPr>
        <w:t xml:space="preserve"> za analizo globine srčne masaže, za arhiviranje.</w:t>
      </w:r>
    </w:p>
    <w:p w14:paraId="3FF64C29" w14:textId="77777777" w:rsidR="00FC5C42" w:rsidRPr="00FC5C42" w:rsidRDefault="00FC5C42" w:rsidP="00A8798C">
      <w:pPr>
        <w:numPr>
          <w:ilvl w:val="1"/>
          <w:numId w:val="36"/>
        </w:numPr>
        <w:spacing w:before="100" w:beforeAutospacing="1" w:after="200" w:afterAutospacing="1" w:line="276" w:lineRule="auto"/>
        <w:ind w:left="1440"/>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 xml:space="preserve">Kapaciteta spomin najmanj 300 min kontinuiranega </w:t>
      </w:r>
      <w:proofErr w:type="spellStart"/>
      <w:r w:rsidRPr="00FC5C42">
        <w:rPr>
          <w:rFonts w:asciiTheme="minorHAnsi" w:hAnsiTheme="minorHAnsi" w:cstheme="minorHAnsi"/>
          <w:sz w:val="22"/>
          <w:szCs w:val="22"/>
          <w14:ligatures w14:val="standardContextual"/>
        </w:rPr>
        <w:t>ekg</w:t>
      </w:r>
      <w:proofErr w:type="spellEnd"/>
      <w:r w:rsidRPr="00FC5C42">
        <w:rPr>
          <w:rFonts w:asciiTheme="minorHAnsi" w:hAnsiTheme="minorHAnsi" w:cstheme="minorHAnsi"/>
          <w:sz w:val="22"/>
          <w:szCs w:val="22"/>
          <w14:ligatures w14:val="standardContextual"/>
        </w:rPr>
        <w:t xml:space="preserve"> monitoringa in vsaj 350 posameznih dogodkov.</w:t>
      </w:r>
    </w:p>
    <w:p w14:paraId="66D49E8E" w14:textId="77777777" w:rsidR="00FC5C42" w:rsidRPr="00FC5C42" w:rsidRDefault="00FC5C42" w:rsidP="00A8798C">
      <w:pPr>
        <w:numPr>
          <w:ilvl w:val="1"/>
          <w:numId w:val="36"/>
        </w:numPr>
        <w:spacing w:before="100" w:beforeAutospacing="1" w:after="200" w:afterAutospacing="1" w:line="276" w:lineRule="auto"/>
        <w:ind w:left="1440"/>
        <w:contextualSpacing/>
        <w:rPr>
          <w:rFonts w:asciiTheme="minorHAnsi" w:hAnsiTheme="minorHAnsi" w:cstheme="minorHAnsi"/>
          <w:sz w:val="22"/>
          <w:szCs w:val="22"/>
          <w14:ligatures w14:val="standardContextual"/>
        </w:rPr>
      </w:pPr>
      <w:r w:rsidRPr="00FC5C42">
        <w:rPr>
          <w:rFonts w:asciiTheme="minorHAnsi" w:hAnsiTheme="minorHAnsi" w:cstheme="minorHAnsi"/>
          <w:sz w:val="22"/>
          <w:szCs w:val="22"/>
          <w14:ligatures w14:val="standardContextual"/>
        </w:rPr>
        <w:t xml:space="preserve">Standardi: IP44, </w:t>
      </w:r>
      <w:proofErr w:type="spellStart"/>
      <w:r w:rsidRPr="00FC5C42">
        <w:rPr>
          <w:rFonts w:asciiTheme="minorHAnsi" w:hAnsiTheme="minorHAnsi" w:cstheme="minorHAnsi"/>
          <w:sz w:val="22"/>
          <w:szCs w:val="22"/>
          <w14:ligatures w14:val="standardContextual"/>
        </w:rPr>
        <w:t>Aircraft</w:t>
      </w:r>
      <w:proofErr w:type="spellEnd"/>
      <w:r w:rsidRPr="00FC5C42">
        <w:rPr>
          <w:rFonts w:asciiTheme="minorHAnsi" w:hAnsiTheme="minorHAnsi" w:cstheme="minorHAnsi"/>
          <w:sz w:val="22"/>
          <w:szCs w:val="22"/>
          <w14:ligatures w14:val="standardContextual"/>
        </w:rPr>
        <w:t xml:space="preserve"> </w:t>
      </w:r>
      <w:proofErr w:type="spellStart"/>
      <w:r w:rsidRPr="00FC5C42">
        <w:rPr>
          <w:rFonts w:asciiTheme="minorHAnsi" w:hAnsiTheme="minorHAnsi" w:cstheme="minorHAnsi"/>
          <w:sz w:val="22"/>
          <w:szCs w:val="22"/>
          <w14:ligatures w14:val="standardContextual"/>
        </w:rPr>
        <w:t>cat</w:t>
      </w:r>
      <w:proofErr w:type="spellEnd"/>
      <w:r w:rsidRPr="00FC5C42">
        <w:rPr>
          <w:rFonts w:asciiTheme="minorHAnsi" w:hAnsiTheme="minorHAnsi" w:cstheme="minorHAnsi"/>
          <w:sz w:val="22"/>
          <w:szCs w:val="22"/>
          <w14:ligatures w14:val="standardContextual"/>
        </w:rPr>
        <w:t xml:space="preserve"> 4, </w:t>
      </w:r>
      <w:proofErr w:type="spellStart"/>
      <w:r w:rsidRPr="00FC5C42">
        <w:rPr>
          <w:rFonts w:asciiTheme="minorHAnsi" w:hAnsiTheme="minorHAnsi" w:cstheme="minorHAnsi"/>
          <w:sz w:val="22"/>
          <w:szCs w:val="22"/>
          <w14:ligatures w14:val="standardContextual"/>
        </w:rPr>
        <w:t>Helicopter</w:t>
      </w:r>
      <w:proofErr w:type="spellEnd"/>
      <w:r w:rsidRPr="00FC5C42">
        <w:rPr>
          <w:rFonts w:asciiTheme="minorHAnsi" w:hAnsiTheme="minorHAnsi" w:cstheme="minorHAnsi"/>
          <w:sz w:val="22"/>
          <w:szCs w:val="22"/>
          <w14:ligatures w14:val="standardContextual"/>
        </w:rPr>
        <w:t xml:space="preserve"> </w:t>
      </w:r>
      <w:proofErr w:type="spellStart"/>
      <w:r w:rsidRPr="00FC5C42">
        <w:rPr>
          <w:rFonts w:asciiTheme="minorHAnsi" w:hAnsiTheme="minorHAnsi" w:cstheme="minorHAnsi"/>
          <w:sz w:val="22"/>
          <w:szCs w:val="22"/>
          <w14:ligatures w14:val="standardContextual"/>
        </w:rPr>
        <w:t>cat</w:t>
      </w:r>
      <w:proofErr w:type="spellEnd"/>
      <w:r w:rsidRPr="00FC5C42">
        <w:rPr>
          <w:rFonts w:asciiTheme="minorHAnsi" w:hAnsiTheme="minorHAnsi" w:cstheme="minorHAnsi"/>
          <w:sz w:val="22"/>
          <w:szCs w:val="22"/>
          <w14:ligatures w14:val="standardContextual"/>
        </w:rPr>
        <w:t xml:space="preserve"> 6,  EN1789, IEC 60068-2-27, 810E</w:t>
      </w:r>
    </w:p>
    <w:p w14:paraId="05D38961" w14:textId="77777777" w:rsidR="00FC5C42" w:rsidRPr="00FC5C42" w:rsidRDefault="00FC5C42" w:rsidP="00A8798C">
      <w:pPr>
        <w:pStyle w:val="Odstavekseznama"/>
        <w:numPr>
          <w:ilvl w:val="0"/>
          <w:numId w:val="36"/>
        </w:numPr>
        <w:spacing w:after="120"/>
        <w:jc w:val="both"/>
        <w:rPr>
          <w:rFonts w:asciiTheme="minorHAnsi" w:hAnsiTheme="minorHAnsi" w:cstheme="minorHAnsi"/>
          <w:sz w:val="22"/>
          <w:szCs w:val="22"/>
        </w:rPr>
      </w:pPr>
      <w:r w:rsidRPr="00FC5C42">
        <w:rPr>
          <w:rFonts w:asciiTheme="minorHAnsi" w:hAnsiTheme="minorHAnsi" w:cstheme="minorHAnsi"/>
          <w:sz w:val="22"/>
          <w:szCs w:val="22"/>
        </w:rPr>
        <w:t xml:space="preserve">Dobava in montaža nosilca za </w:t>
      </w:r>
      <w:proofErr w:type="spellStart"/>
      <w:r w:rsidRPr="00FC5C42">
        <w:rPr>
          <w:rFonts w:asciiTheme="minorHAnsi" w:hAnsiTheme="minorHAnsi" w:cstheme="minorHAnsi"/>
          <w:sz w:val="22"/>
          <w:szCs w:val="22"/>
        </w:rPr>
        <w:t>defibrilator</w:t>
      </w:r>
      <w:proofErr w:type="spellEnd"/>
      <w:r w:rsidRPr="00FC5C42">
        <w:rPr>
          <w:rFonts w:asciiTheme="minorHAnsi" w:hAnsiTheme="minorHAnsi" w:cstheme="minorHAnsi"/>
          <w:sz w:val="22"/>
          <w:szCs w:val="22"/>
        </w:rPr>
        <w:t>- testiran 10G.</w:t>
      </w:r>
    </w:p>
    <w:p w14:paraId="1F49EEE9" w14:textId="77777777" w:rsidR="00FC5C42" w:rsidRPr="00FC5C42" w:rsidRDefault="00FC5C42" w:rsidP="00A8798C">
      <w:pPr>
        <w:numPr>
          <w:ilvl w:val="0"/>
          <w:numId w:val="36"/>
        </w:numPr>
        <w:spacing w:after="120"/>
        <w:jc w:val="both"/>
        <w:rPr>
          <w:rFonts w:asciiTheme="minorHAnsi" w:hAnsiTheme="minorHAnsi" w:cstheme="minorHAnsi"/>
          <w:sz w:val="22"/>
          <w:szCs w:val="22"/>
        </w:rPr>
      </w:pPr>
      <w:r w:rsidRPr="00FC5C42">
        <w:rPr>
          <w:rFonts w:asciiTheme="minorHAnsi" w:hAnsiTheme="minorHAnsi" w:cstheme="minorHAnsi"/>
          <w:sz w:val="22"/>
          <w:szCs w:val="22"/>
        </w:rPr>
        <w:t xml:space="preserve">Dobava zajemalnih nosil v kvaliteti enaki ali boljših </w:t>
      </w:r>
      <w:proofErr w:type="spellStart"/>
      <w:r w:rsidRPr="00FC5C42">
        <w:rPr>
          <w:rFonts w:asciiTheme="minorHAnsi" w:hAnsiTheme="minorHAnsi" w:cstheme="minorHAnsi"/>
          <w:sz w:val="22"/>
          <w:szCs w:val="22"/>
        </w:rPr>
        <w:t>Ferno</w:t>
      </w:r>
      <w:proofErr w:type="spellEnd"/>
      <w:r w:rsidRPr="00FC5C42">
        <w:rPr>
          <w:rFonts w:asciiTheme="minorHAnsi" w:hAnsiTheme="minorHAnsi" w:cstheme="minorHAnsi"/>
          <w:sz w:val="22"/>
          <w:szCs w:val="22"/>
        </w:rPr>
        <w:t xml:space="preserve"> 65 EXL z univerzalno oporo za glavo in 5 pasovi za fiksacijo bolnika.</w:t>
      </w:r>
    </w:p>
    <w:p w14:paraId="725F1B9C" w14:textId="77777777" w:rsidR="00FC5C42" w:rsidRPr="00FC5C42" w:rsidRDefault="00FC5C42" w:rsidP="00A8798C">
      <w:pPr>
        <w:pStyle w:val="Odstavekseznama"/>
        <w:numPr>
          <w:ilvl w:val="0"/>
          <w:numId w:val="38"/>
        </w:numPr>
        <w:jc w:val="both"/>
        <w:rPr>
          <w:rFonts w:asciiTheme="minorHAnsi" w:hAnsiTheme="minorHAnsi" w:cstheme="minorHAnsi"/>
          <w:sz w:val="22"/>
          <w:szCs w:val="22"/>
        </w:rPr>
      </w:pPr>
      <w:r w:rsidRPr="00FC5C42">
        <w:rPr>
          <w:rFonts w:asciiTheme="minorHAnsi" w:hAnsiTheme="minorHAnsi" w:cstheme="minorHAnsi"/>
          <w:color w:val="000000"/>
          <w:sz w:val="22"/>
          <w:szCs w:val="22"/>
        </w:rPr>
        <w:t xml:space="preserve">Komplet vakuumskih opornic v kvaliteti enaki ali boljši kot </w:t>
      </w:r>
      <w:proofErr w:type="spellStart"/>
      <w:r w:rsidRPr="00FC5C42">
        <w:rPr>
          <w:rFonts w:asciiTheme="minorHAnsi" w:hAnsiTheme="minorHAnsi" w:cstheme="minorHAnsi"/>
          <w:color w:val="000000"/>
          <w:sz w:val="22"/>
          <w:szCs w:val="22"/>
        </w:rPr>
        <w:t>Ferno</w:t>
      </w:r>
      <w:proofErr w:type="spellEnd"/>
      <w:r w:rsidRPr="00FC5C42">
        <w:rPr>
          <w:rFonts w:asciiTheme="minorHAnsi" w:hAnsiTheme="minorHAnsi" w:cstheme="minorHAnsi"/>
          <w:color w:val="000000"/>
          <w:sz w:val="22"/>
          <w:szCs w:val="22"/>
        </w:rPr>
        <w:t xml:space="preserve"> AS190.</w:t>
      </w:r>
    </w:p>
    <w:p w14:paraId="45B32E00" w14:textId="77777777" w:rsidR="00FC5C42" w:rsidRPr="00FC5C42" w:rsidRDefault="00FC5C42" w:rsidP="00A8798C">
      <w:pPr>
        <w:numPr>
          <w:ilvl w:val="0"/>
          <w:numId w:val="38"/>
        </w:numPr>
        <w:spacing w:after="120"/>
        <w:jc w:val="both"/>
        <w:rPr>
          <w:rFonts w:asciiTheme="minorHAnsi" w:hAnsiTheme="minorHAnsi" w:cstheme="minorHAnsi"/>
          <w:sz w:val="22"/>
          <w:szCs w:val="22"/>
        </w:rPr>
      </w:pPr>
      <w:r w:rsidRPr="00FC5C42">
        <w:rPr>
          <w:rFonts w:asciiTheme="minorHAnsi" w:hAnsiTheme="minorHAnsi" w:cstheme="minorHAnsi"/>
          <w:sz w:val="22"/>
          <w:szCs w:val="22"/>
        </w:rPr>
        <w:t>Dobava steznika za imobilizacijo hrbtenice v sedečem položaju (KED).</w:t>
      </w:r>
    </w:p>
    <w:p w14:paraId="05F8996F" w14:textId="77777777" w:rsidR="00FC5C42" w:rsidRPr="00FC5C42" w:rsidRDefault="00FC5C42" w:rsidP="00A8798C">
      <w:pPr>
        <w:numPr>
          <w:ilvl w:val="0"/>
          <w:numId w:val="38"/>
        </w:numPr>
        <w:spacing w:after="120"/>
        <w:jc w:val="both"/>
        <w:rPr>
          <w:rFonts w:asciiTheme="minorHAnsi" w:hAnsiTheme="minorHAnsi" w:cstheme="minorHAnsi"/>
          <w:sz w:val="22"/>
          <w:szCs w:val="22"/>
        </w:rPr>
      </w:pPr>
      <w:r w:rsidRPr="00FC5C42">
        <w:rPr>
          <w:rFonts w:asciiTheme="minorHAnsi" w:hAnsiTheme="minorHAnsi" w:cstheme="minorHAnsi"/>
          <w:sz w:val="22"/>
          <w:szCs w:val="22"/>
        </w:rPr>
        <w:t>Dobava nosil za imobilizacijo otrok (PEDI PAC).</w:t>
      </w:r>
    </w:p>
    <w:p w14:paraId="2D22EC3A" w14:textId="77777777" w:rsidR="00FC5C42" w:rsidRPr="00FC5C42" w:rsidRDefault="00FC5C42" w:rsidP="00FC5C42">
      <w:pPr>
        <w:spacing w:after="120"/>
        <w:ind w:left="1068"/>
        <w:jc w:val="both"/>
        <w:rPr>
          <w:rFonts w:asciiTheme="minorHAnsi" w:hAnsiTheme="minorHAnsi" w:cstheme="minorHAnsi"/>
          <w:sz w:val="22"/>
          <w:szCs w:val="22"/>
        </w:rPr>
      </w:pPr>
    </w:p>
    <w:p w14:paraId="2FCD29B0" w14:textId="77777777" w:rsidR="00FC5C42" w:rsidRPr="00FC5C42" w:rsidRDefault="00FC5C42" w:rsidP="00A8798C">
      <w:pPr>
        <w:pStyle w:val="Odstavekseznama"/>
        <w:numPr>
          <w:ilvl w:val="0"/>
          <w:numId w:val="38"/>
        </w:numPr>
        <w:jc w:val="both"/>
        <w:rPr>
          <w:rFonts w:asciiTheme="minorHAnsi" w:hAnsiTheme="minorHAnsi" w:cstheme="minorHAnsi"/>
          <w:sz w:val="22"/>
          <w:szCs w:val="22"/>
        </w:rPr>
      </w:pPr>
      <w:r w:rsidRPr="00FC5C42">
        <w:rPr>
          <w:rFonts w:asciiTheme="minorHAnsi" w:hAnsiTheme="minorHAnsi" w:cstheme="minorHAnsi"/>
          <w:sz w:val="22"/>
          <w:szCs w:val="22"/>
        </w:rPr>
        <w:t xml:space="preserve">3X Pasovi za </w:t>
      </w:r>
      <w:proofErr w:type="spellStart"/>
      <w:r w:rsidRPr="00FC5C42">
        <w:rPr>
          <w:rFonts w:asciiTheme="minorHAnsi" w:hAnsiTheme="minorHAnsi" w:cstheme="minorHAnsi"/>
          <w:sz w:val="22"/>
          <w:szCs w:val="22"/>
        </w:rPr>
        <w:t>pettočkovno</w:t>
      </w:r>
      <w:proofErr w:type="spellEnd"/>
      <w:r w:rsidRPr="00FC5C42">
        <w:rPr>
          <w:rFonts w:asciiTheme="minorHAnsi" w:hAnsiTheme="minorHAnsi" w:cstheme="minorHAnsi"/>
          <w:sz w:val="22"/>
          <w:szCs w:val="22"/>
        </w:rPr>
        <w:t xml:space="preserve"> pritrjevanje otroka v kvaliteti enaki ali boljši kot </w:t>
      </w:r>
      <w:proofErr w:type="spellStart"/>
      <w:r w:rsidRPr="00FC5C42">
        <w:rPr>
          <w:rFonts w:asciiTheme="minorHAnsi" w:hAnsiTheme="minorHAnsi" w:cstheme="minorHAnsi"/>
          <w:sz w:val="22"/>
          <w:szCs w:val="22"/>
        </w:rPr>
        <w:t>Ferno</w:t>
      </w:r>
      <w:proofErr w:type="spellEnd"/>
      <w:r w:rsidRPr="00FC5C42">
        <w:rPr>
          <w:rFonts w:asciiTheme="minorHAnsi" w:hAnsiTheme="minorHAnsi" w:cstheme="minorHAnsi"/>
          <w:sz w:val="22"/>
          <w:szCs w:val="22"/>
        </w:rPr>
        <w:t xml:space="preserve"> PEDI MATE</w:t>
      </w:r>
    </w:p>
    <w:p w14:paraId="6CC51CC0" w14:textId="77777777" w:rsidR="00FC5C42" w:rsidRPr="00FC5C42" w:rsidRDefault="00FC5C42" w:rsidP="00A8798C">
      <w:pPr>
        <w:pStyle w:val="Odstavekseznama"/>
        <w:numPr>
          <w:ilvl w:val="0"/>
          <w:numId w:val="21"/>
        </w:numPr>
        <w:ind w:left="709"/>
        <w:jc w:val="both"/>
        <w:rPr>
          <w:rFonts w:asciiTheme="minorHAnsi" w:hAnsiTheme="minorHAnsi" w:cstheme="minorHAnsi"/>
          <w:sz w:val="22"/>
          <w:szCs w:val="22"/>
        </w:rPr>
      </w:pPr>
      <w:r w:rsidRPr="00FC5C42">
        <w:rPr>
          <w:rFonts w:asciiTheme="minorHAnsi" w:hAnsiTheme="minorHAnsi" w:cstheme="minorHAnsi"/>
          <w:sz w:val="22"/>
          <w:szCs w:val="22"/>
        </w:rPr>
        <w:t xml:space="preserve">Čeladi 2 kos z naglavno svetilko, v kvaliteti enaki ali boljši kot </w:t>
      </w:r>
      <w:proofErr w:type="spellStart"/>
      <w:r w:rsidRPr="00FC5C42">
        <w:rPr>
          <w:rFonts w:asciiTheme="minorHAnsi" w:hAnsiTheme="minorHAnsi" w:cstheme="minorHAnsi"/>
          <w:sz w:val="22"/>
          <w:szCs w:val="22"/>
        </w:rPr>
        <w:t>Petzl</w:t>
      </w:r>
      <w:proofErr w:type="spellEnd"/>
      <w:r w:rsidRPr="00FC5C42">
        <w:rPr>
          <w:rFonts w:asciiTheme="minorHAnsi" w:hAnsiTheme="minorHAnsi" w:cstheme="minorHAnsi"/>
          <w:sz w:val="22"/>
          <w:szCs w:val="22"/>
        </w:rPr>
        <w:t>. Z mreži za pritrditev v vozilo.</w:t>
      </w:r>
    </w:p>
    <w:p w14:paraId="60ECED74" w14:textId="77777777" w:rsidR="00FC5C42" w:rsidRPr="00FC5C42" w:rsidRDefault="00FC5C42" w:rsidP="00A8798C">
      <w:pPr>
        <w:pStyle w:val="Odstavekseznama"/>
        <w:numPr>
          <w:ilvl w:val="0"/>
          <w:numId w:val="21"/>
        </w:numPr>
        <w:ind w:left="709"/>
        <w:jc w:val="both"/>
        <w:rPr>
          <w:rFonts w:asciiTheme="minorHAnsi" w:hAnsiTheme="minorHAnsi" w:cstheme="minorHAnsi"/>
          <w:sz w:val="22"/>
          <w:szCs w:val="22"/>
        </w:rPr>
      </w:pPr>
      <w:r w:rsidRPr="00FC5C42">
        <w:rPr>
          <w:rFonts w:asciiTheme="minorHAnsi" w:hAnsiTheme="minorHAnsi" w:cstheme="minorHAnsi"/>
          <w:sz w:val="22"/>
          <w:szCs w:val="22"/>
        </w:rPr>
        <w:t xml:space="preserve">1 kos </w:t>
      </w:r>
      <w:proofErr w:type="spellStart"/>
      <w:r w:rsidRPr="00FC5C42">
        <w:rPr>
          <w:rFonts w:asciiTheme="minorHAnsi" w:hAnsiTheme="minorHAnsi" w:cstheme="minorHAnsi"/>
          <w:sz w:val="22"/>
          <w:szCs w:val="22"/>
        </w:rPr>
        <w:t>reanimacijski</w:t>
      </w:r>
      <w:proofErr w:type="spellEnd"/>
      <w:r w:rsidRPr="00FC5C42">
        <w:rPr>
          <w:rFonts w:asciiTheme="minorHAnsi" w:hAnsiTheme="minorHAnsi" w:cstheme="minorHAnsi"/>
          <w:sz w:val="22"/>
          <w:szCs w:val="22"/>
        </w:rPr>
        <w:t xml:space="preserve"> kovčka v rdeči barvi v kvaliteti enaki ali boljši kot PAX Berlin z moduli za razporeditev materiala.</w:t>
      </w:r>
    </w:p>
    <w:p w14:paraId="7C5E7725" w14:textId="77777777" w:rsidR="00FC5C42" w:rsidRPr="00FC5C42" w:rsidRDefault="00FC5C42" w:rsidP="00FC5C42">
      <w:pPr>
        <w:ind w:left="349"/>
        <w:jc w:val="both"/>
        <w:rPr>
          <w:rFonts w:asciiTheme="minorHAnsi" w:hAnsiTheme="minorHAnsi" w:cstheme="minorHAnsi"/>
          <w:color w:val="FF0000"/>
          <w:sz w:val="22"/>
          <w:szCs w:val="22"/>
        </w:rPr>
      </w:pPr>
    </w:p>
    <w:p w14:paraId="4F0DB7E2" w14:textId="77777777" w:rsidR="00FC5C42" w:rsidRPr="00FC5C42" w:rsidRDefault="00FC5C42" w:rsidP="00A8798C">
      <w:pPr>
        <w:pStyle w:val="Odstavekseznama"/>
        <w:numPr>
          <w:ilvl w:val="0"/>
          <w:numId w:val="31"/>
        </w:numPr>
        <w:jc w:val="both"/>
        <w:rPr>
          <w:rFonts w:asciiTheme="minorHAnsi" w:eastAsiaTheme="minorHAnsi" w:hAnsiTheme="minorHAnsi" w:cstheme="minorHAnsi"/>
          <w:sz w:val="22"/>
          <w:szCs w:val="22"/>
        </w:rPr>
      </w:pPr>
      <w:r w:rsidRPr="00FC5C42">
        <w:rPr>
          <w:rFonts w:asciiTheme="minorHAnsi" w:hAnsiTheme="minorHAnsi" w:cstheme="minorHAnsi"/>
          <w:sz w:val="22"/>
          <w:szCs w:val="22"/>
        </w:rPr>
        <w:t>Transportna nosila:</w:t>
      </w:r>
    </w:p>
    <w:p w14:paraId="5C54333D" w14:textId="77777777" w:rsidR="00FC5C42" w:rsidRPr="00FC5C42" w:rsidRDefault="00FC5C42" w:rsidP="00A8798C">
      <w:pPr>
        <w:pStyle w:val="Odstavekseznama"/>
        <w:numPr>
          <w:ilvl w:val="1"/>
          <w:numId w:val="34"/>
        </w:numPr>
        <w:jc w:val="both"/>
        <w:rPr>
          <w:rFonts w:asciiTheme="minorHAnsi" w:hAnsiTheme="minorHAnsi" w:cstheme="minorHAnsi"/>
          <w:sz w:val="22"/>
          <w:szCs w:val="22"/>
        </w:rPr>
      </w:pPr>
      <w:r w:rsidRPr="00FC5C42">
        <w:rPr>
          <w:rFonts w:asciiTheme="minorHAnsi" w:hAnsiTheme="minorHAnsi" w:cstheme="minorHAnsi"/>
          <w:sz w:val="22"/>
          <w:szCs w:val="22"/>
        </w:rPr>
        <w:t>Jasen enostaven ter barvno razločljiv upravljalni sistem</w:t>
      </w:r>
    </w:p>
    <w:p w14:paraId="253E98B5" w14:textId="77777777" w:rsidR="00FC5C42" w:rsidRPr="00FC5C42" w:rsidRDefault="00FC5C42" w:rsidP="00A8798C">
      <w:pPr>
        <w:pStyle w:val="Odstavekseznama"/>
        <w:numPr>
          <w:ilvl w:val="1"/>
          <w:numId w:val="34"/>
        </w:numPr>
        <w:jc w:val="both"/>
        <w:rPr>
          <w:rFonts w:asciiTheme="minorHAnsi" w:hAnsiTheme="minorHAnsi" w:cstheme="minorHAnsi"/>
          <w:sz w:val="22"/>
          <w:szCs w:val="22"/>
        </w:rPr>
      </w:pPr>
      <w:r w:rsidRPr="00FC5C42">
        <w:rPr>
          <w:rFonts w:asciiTheme="minorHAnsi" w:hAnsiTheme="minorHAnsi" w:cstheme="minorHAnsi"/>
          <w:sz w:val="22"/>
          <w:szCs w:val="22"/>
        </w:rPr>
        <w:t>Popolna funkcionalna uporabnost v primeru izpada električnega sistema</w:t>
      </w:r>
    </w:p>
    <w:p w14:paraId="6D7520A8" w14:textId="77777777" w:rsidR="00FC5C42" w:rsidRPr="00FC5C42" w:rsidRDefault="00FC5C42" w:rsidP="00A8798C">
      <w:pPr>
        <w:pStyle w:val="Odstavekseznama"/>
        <w:numPr>
          <w:ilvl w:val="1"/>
          <w:numId w:val="34"/>
        </w:numPr>
        <w:jc w:val="both"/>
        <w:rPr>
          <w:rFonts w:asciiTheme="minorHAnsi" w:hAnsiTheme="minorHAnsi" w:cstheme="minorHAnsi"/>
          <w:sz w:val="22"/>
          <w:szCs w:val="22"/>
        </w:rPr>
      </w:pPr>
      <w:r w:rsidRPr="00FC5C42">
        <w:rPr>
          <w:rFonts w:asciiTheme="minorHAnsi" w:hAnsiTheme="minorHAnsi" w:cstheme="minorHAnsi"/>
          <w:sz w:val="22"/>
          <w:szCs w:val="22"/>
        </w:rPr>
        <w:t>Samodejno polnjenje baterij ob namestitvi nosil (vozička) na sprejemno postajo, nadzor nad stanjem baterij in enostavna menjava baterije brez orodja</w:t>
      </w:r>
    </w:p>
    <w:p w14:paraId="4172C31E" w14:textId="77777777" w:rsidR="00FC5C42" w:rsidRPr="00FC5C42" w:rsidRDefault="00FC5C42" w:rsidP="00A8798C">
      <w:pPr>
        <w:pStyle w:val="Odstavekseznama"/>
        <w:numPr>
          <w:ilvl w:val="1"/>
          <w:numId w:val="34"/>
        </w:numPr>
        <w:jc w:val="both"/>
        <w:rPr>
          <w:rFonts w:asciiTheme="minorHAnsi" w:hAnsiTheme="minorHAnsi" w:cstheme="minorHAnsi"/>
          <w:sz w:val="22"/>
          <w:szCs w:val="22"/>
        </w:rPr>
      </w:pPr>
      <w:r w:rsidRPr="00FC5C42">
        <w:rPr>
          <w:rFonts w:asciiTheme="minorHAnsi" w:hAnsiTheme="minorHAnsi" w:cstheme="minorHAnsi"/>
          <w:sz w:val="22"/>
          <w:szCs w:val="22"/>
        </w:rPr>
        <w:t>Servisni števec</w:t>
      </w:r>
    </w:p>
    <w:p w14:paraId="6AB439ED" w14:textId="77777777" w:rsidR="00FC5C42" w:rsidRPr="00FC5C42" w:rsidRDefault="00FC5C42" w:rsidP="00A8798C">
      <w:pPr>
        <w:pStyle w:val="Odstavekseznama"/>
        <w:numPr>
          <w:ilvl w:val="1"/>
          <w:numId w:val="34"/>
        </w:numPr>
        <w:jc w:val="both"/>
        <w:rPr>
          <w:rFonts w:asciiTheme="minorHAnsi" w:hAnsiTheme="minorHAnsi" w:cstheme="minorHAnsi"/>
          <w:sz w:val="22"/>
          <w:szCs w:val="22"/>
        </w:rPr>
      </w:pPr>
      <w:r w:rsidRPr="00FC5C42">
        <w:rPr>
          <w:rFonts w:asciiTheme="minorHAnsi" w:hAnsiTheme="minorHAnsi" w:cstheme="minorHAnsi"/>
          <w:sz w:val="22"/>
          <w:szCs w:val="22"/>
        </w:rPr>
        <w:t>Odlagalni prostor na spodnjem delu nosil</w:t>
      </w:r>
    </w:p>
    <w:p w14:paraId="1F1F25BF" w14:textId="77777777" w:rsidR="00FC5C42" w:rsidRPr="00FC5C42" w:rsidRDefault="00FC5C42" w:rsidP="00A8798C">
      <w:pPr>
        <w:pStyle w:val="Odstavekseznama"/>
        <w:numPr>
          <w:ilvl w:val="1"/>
          <w:numId w:val="34"/>
        </w:numPr>
        <w:jc w:val="both"/>
        <w:rPr>
          <w:rFonts w:asciiTheme="minorHAnsi" w:hAnsiTheme="minorHAnsi" w:cstheme="minorHAnsi"/>
          <w:sz w:val="22"/>
          <w:szCs w:val="22"/>
        </w:rPr>
      </w:pPr>
      <w:r w:rsidRPr="00FC5C42">
        <w:rPr>
          <w:rFonts w:asciiTheme="minorHAnsi" w:hAnsiTheme="minorHAnsi" w:cstheme="minorHAnsi"/>
          <w:sz w:val="22"/>
          <w:szCs w:val="22"/>
        </w:rPr>
        <w:t>Vgrajen podaljšek nosil pri glavi z blazino</w:t>
      </w:r>
    </w:p>
    <w:p w14:paraId="08F7D267" w14:textId="77777777" w:rsidR="00FC5C42" w:rsidRPr="00FC5C42" w:rsidRDefault="00FC5C42" w:rsidP="00A8798C">
      <w:pPr>
        <w:pStyle w:val="Odstavekseznama"/>
        <w:numPr>
          <w:ilvl w:val="1"/>
          <w:numId w:val="34"/>
        </w:numPr>
        <w:jc w:val="both"/>
        <w:rPr>
          <w:rFonts w:asciiTheme="minorHAnsi" w:hAnsiTheme="minorHAnsi" w:cstheme="minorHAnsi"/>
          <w:sz w:val="22"/>
          <w:szCs w:val="22"/>
        </w:rPr>
      </w:pPr>
      <w:r w:rsidRPr="00FC5C42">
        <w:rPr>
          <w:rFonts w:asciiTheme="minorHAnsi" w:hAnsiTheme="minorHAnsi" w:cstheme="minorHAnsi"/>
          <w:sz w:val="22"/>
          <w:szCs w:val="22"/>
        </w:rPr>
        <w:t>Udobno blazino na nosilih</w:t>
      </w:r>
    </w:p>
    <w:p w14:paraId="264F6DDF" w14:textId="77777777" w:rsidR="00FC5C42" w:rsidRPr="00FC5C42" w:rsidRDefault="00FC5C42" w:rsidP="00A8798C">
      <w:pPr>
        <w:pStyle w:val="Odstavekseznama"/>
        <w:numPr>
          <w:ilvl w:val="1"/>
          <w:numId w:val="34"/>
        </w:numPr>
        <w:jc w:val="both"/>
        <w:rPr>
          <w:rFonts w:asciiTheme="minorHAnsi" w:hAnsiTheme="minorHAnsi" w:cstheme="minorHAnsi"/>
          <w:sz w:val="22"/>
          <w:szCs w:val="22"/>
        </w:rPr>
      </w:pPr>
      <w:r w:rsidRPr="00FC5C42">
        <w:rPr>
          <w:rFonts w:asciiTheme="minorHAnsi" w:hAnsiTheme="minorHAnsi" w:cstheme="minorHAnsi"/>
          <w:sz w:val="22"/>
          <w:szCs w:val="22"/>
        </w:rPr>
        <w:t>Infuzijsko stojalo</w:t>
      </w:r>
    </w:p>
    <w:p w14:paraId="5036BD2E" w14:textId="77777777" w:rsidR="00FC5C42" w:rsidRPr="00FC5C42" w:rsidRDefault="00FC5C42" w:rsidP="00A8798C">
      <w:pPr>
        <w:pStyle w:val="Odstavekseznama"/>
        <w:numPr>
          <w:ilvl w:val="1"/>
          <w:numId w:val="34"/>
        </w:numPr>
        <w:jc w:val="both"/>
        <w:rPr>
          <w:rFonts w:asciiTheme="minorHAnsi" w:hAnsiTheme="minorHAnsi" w:cstheme="minorHAnsi"/>
          <w:sz w:val="22"/>
          <w:szCs w:val="22"/>
        </w:rPr>
      </w:pPr>
      <w:r w:rsidRPr="00FC5C42">
        <w:rPr>
          <w:rFonts w:asciiTheme="minorHAnsi" w:hAnsiTheme="minorHAnsi" w:cstheme="minorHAnsi"/>
          <w:sz w:val="22"/>
          <w:szCs w:val="22"/>
        </w:rPr>
        <w:t xml:space="preserve">Kolesa v premeru vsaj 145 mm, ki omogočajo lahko vodljivost na slabšem terenu in so najmanj na nadzorni strani opremljena z zavorami in omogočajo stalno 360° </w:t>
      </w:r>
      <w:proofErr w:type="spellStart"/>
      <w:r w:rsidRPr="00FC5C42">
        <w:rPr>
          <w:rFonts w:asciiTheme="minorHAnsi" w:hAnsiTheme="minorHAnsi" w:cstheme="minorHAnsi"/>
          <w:sz w:val="22"/>
          <w:szCs w:val="22"/>
        </w:rPr>
        <w:t>vrtlijivost</w:t>
      </w:r>
      <w:proofErr w:type="spellEnd"/>
    </w:p>
    <w:p w14:paraId="5F047E40" w14:textId="77777777" w:rsidR="00FC5C42" w:rsidRPr="00FC5C42" w:rsidRDefault="00FC5C42" w:rsidP="00A8798C">
      <w:pPr>
        <w:pStyle w:val="Odstavekseznama"/>
        <w:numPr>
          <w:ilvl w:val="1"/>
          <w:numId w:val="34"/>
        </w:numPr>
        <w:jc w:val="both"/>
        <w:rPr>
          <w:rFonts w:asciiTheme="minorHAnsi" w:hAnsiTheme="minorHAnsi" w:cstheme="minorHAnsi"/>
          <w:sz w:val="22"/>
          <w:szCs w:val="22"/>
        </w:rPr>
      </w:pPr>
      <w:r w:rsidRPr="00FC5C42">
        <w:rPr>
          <w:rFonts w:asciiTheme="minorHAnsi" w:hAnsiTheme="minorHAnsi" w:cstheme="minorHAnsi"/>
          <w:sz w:val="22"/>
          <w:szCs w:val="22"/>
        </w:rPr>
        <w:t>Polnilec 12 V nameščen v vozilu in dodatno baterijo</w:t>
      </w:r>
    </w:p>
    <w:p w14:paraId="4A6C56B5" w14:textId="77777777" w:rsidR="00FC5C42" w:rsidRPr="00FC5C42" w:rsidRDefault="00FC5C42" w:rsidP="00A8798C">
      <w:pPr>
        <w:pStyle w:val="Odstavekseznama"/>
        <w:numPr>
          <w:ilvl w:val="1"/>
          <w:numId w:val="34"/>
        </w:numPr>
        <w:jc w:val="both"/>
        <w:rPr>
          <w:rFonts w:asciiTheme="minorHAnsi" w:hAnsiTheme="minorHAnsi" w:cstheme="minorHAnsi"/>
          <w:sz w:val="22"/>
          <w:szCs w:val="22"/>
        </w:rPr>
      </w:pPr>
      <w:r w:rsidRPr="00FC5C42">
        <w:rPr>
          <w:rFonts w:asciiTheme="minorHAnsi" w:hAnsiTheme="minorHAnsi" w:cstheme="minorHAnsi"/>
          <w:sz w:val="22"/>
          <w:szCs w:val="22"/>
        </w:rPr>
        <w:t>Izdelan iz lahkih materialov z nosilnostjo min. 315 kg</w:t>
      </w:r>
    </w:p>
    <w:p w14:paraId="39474874" w14:textId="77777777" w:rsidR="00FC5C42" w:rsidRPr="00FC5C42" w:rsidRDefault="00FC5C42" w:rsidP="00A8798C">
      <w:pPr>
        <w:pStyle w:val="Odstavekseznama"/>
        <w:numPr>
          <w:ilvl w:val="1"/>
          <w:numId w:val="34"/>
        </w:numPr>
        <w:jc w:val="both"/>
        <w:rPr>
          <w:rFonts w:asciiTheme="minorHAnsi" w:hAnsiTheme="minorHAnsi" w:cstheme="minorHAnsi"/>
          <w:sz w:val="22"/>
          <w:szCs w:val="22"/>
        </w:rPr>
      </w:pPr>
      <w:r w:rsidRPr="00FC5C42">
        <w:rPr>
          <w:rFonts w:asciiTheme="minorHAnsi" w:hAnsiTheme="minorHAnsi" w:cstheme="minorHAnsi"/>
          <w:sz w:val="22"/>
          <w:szCs w:val="22"/>
        </w:rPr>
        <w:lastRenderedPageBreak/>
        <w:t>Odpornost na prah in vodo najmanj IPX6</w:t>
      </w:r>
    </w:p>
    <w:p w14:paraId="7EB356CA" w14:textId="77777777" w:rsidR="00FC5C42" w:rsidRPr="00FC5C42" w:rsidRDefault="00FC5C42" w:rsidP="00A8798C">
      <w:pPr>
        <w:pStyle w:val="Odstavekseznama"/>
        <w:numPr>
          <w:ilvl w:val="1"/>
          <w:numId w:val="34"/>
        </w:numPr>
        <w:jc w:val="both"/>
        <w:rPr>
          <w:rFonts w:asciiTheme="minorHAnsi" w:hAnsiTheme="minorHAnsi" w:cstheme="minorHAnsi"/>
          <w:sz w:val="22"/>
          <w:szCs w:val="22"/>
        </w:rPr>
      </w:pPr>
      <w:r w:rsidRPr="00FC5C42">
        <w:rPr>
          <w:rFonts w:asciiTheme="minorHAnsi" w:hAnsiTheme="minorHAnsi" w:cstheme="minorHAnsi"/>
          <w:sz w:val="22"/>
          <w:szCs w:val="22"/>
        </w:rPr>
        <w:t>Imeti certifikat IEC-60601-1</w:t>
      </w:r>
    </w:p>
    <w:p w14:paraId="41157C9E" w14:textId="77777777" w:rsidR="00FC5C42" w:rsidRPr="00FC5C42" w:rsidRDefault="00FC5C42" w:rsidP="00A8798C">
      <w:pPr>
        <w:pStyle w:val="Odstavekseznama"/>
        <w:numPr>
          <w:ilvl w:val="1"/>
          <w:numId w:val="34"/>
        </w:numPr>
        <w:jc w:val="both"/>
        <w:rPr>
          <w:rFonts w:asciiTheme="minorHAnsi" w:hAnsiTheme="minorHAnsi" w:cstheme="minorHAnsi"/>
          <w:sz w:val="22"/>
          <w:szCs w:val="22"/>
        </w:rPr>
      </w:pPr>
      <w:r w:rsidRPr="00FC5C42">
        <w:rPr>
          <w:rFonts w:asciiTheme="minorHAnsi" w:hAnsiTheme="minorHAnsi" w:cstheme="minorHAnsi"/>
          <w:sz w:val="22"/>
          <w:szCs w:val="22"/>
        </w:rPr>
        <w:t>Kompatibilno s sprejemno postajo</w:t>
      </w:r>
    </w:p>
    <w:p w14:paraId="705A8F57" w14:textId="77777777" w:rsidR="00FC5C42" w:rsidRPr="00FC5C42" w:rsidRDefault="00FC5C42" w:rsidP="00A8798C">
      <w:pPr>
        <w:pStyle w:val="Odstavekseznama"/>
        <w:numPr>
          <w:ilvl w:val="1"/>
          <w:numId w:val="34"/>
        </w:numPr>
        <w:jc w:val="both"/>
        <w:rPr>
          <w:rFonts w:asciiTheme="minorHAnsi" w:hAnsiTheme="minorHAnsi" w:cstheme="minorHAnsi"/>
          <w:sz w:val="22"/>
          <w:szCs w:val="22"/>
        </w:rPr>
      </w:pPr>
      <w:r w:rsidRPr="00FC5C42">
        <w:rPr>
          <w:rFonts w:asciiTheme="minorHAnsi" w:hAnsiTheme="minorHAnsi" w:cstheme="minorHAnsi"/>
          <w:sz w:val="22"/>
          <w:szCs w:val="22"/>
        </w:rPr>
        <w:t xml:space="preserve">Enakovredno ali boljše kot </w:t>
      </w:r>
      <w:proofErr w:type="spellStart"/>
      <w:r w:rsidRPr="00FC5C42">
        <w:rPr>
          <w:rFonts w:asciiTheme="minorHAnsi" w:hAnsiTheme="minorHAnsi" w:cstheme="minorHAnsi"/>
          <w:sz w:val="22"/>
          <w:szCs w:val="22"/>
        </w:rPr>
        <w:t>Stryker</w:t>
      </w:r>
      <w:proofErr w:type="spellEnd"/>
      <w:r w:rsidRPr="00FC5C42">
        <w:rPr>
          <w:rFonts w:asciiTheme="minorHAnsi" w:hAnsiTheme="minorHAnsi" w:cstheme="minorHAnsi"/>
          <w:sz w:val="22"/>
          <w:szCs w:val="22"/>
        </w:rPr>
        <w:t xml:space="preserve"> </w:t>
      </w:r>
      <w:proofErr w:type="spellStart"/>
      <w:r w:rsidRPr="00FC5C42">
        <w:rPr>
          <w:rFonts w:asciiTheme="minorHAnsi" w:hAnsiTheme="minorHAnsi" w:cstheme="minorHAnsi"/>
          <w:sz w:val="22"/>
          <w:szCs w:val="22"/>
        </w:rPr>
        <w:t>powerpro</w:t>
      </w:r>
      <w:proofErr w:type="spellEnd"/>
      <w:r w:rsidRPr="00FC5C42">
        <w:rPr>
          <w:rFonts w:asciiTheme="minorHAnsi" w:hAnsiTheme="minorHAnsi" w:cstheme="minorHAnsi"/>
          <w:sz w:val="22"/>
          <w:szCs w:val="22"/>
        </w:rPr>
        <w:t xml:space="preserve"> </w:t>
      </w:r>
      <w:proofErr w:type="spellStart"/>
      <w:r w:rsidRPr="00FC5C42">
        <w:rPr>
          <w:rFonts w:asciiTheme="minorHAnsi" w:hAnsiTheme="minorHAnsi" w:cstheme="minorHAnsi"/>
          <w:sz w:val="22"/>
          <w:szCs w:val="22"/>
        </w:rPr>
        <w:t>xt</w:t>
      </w:r>
      <w:proofErr w:type="spellEnd"/>
    </w:p>
    <w:p w14:paraId="5D39E38E" w14:textId="77777777" w:rsidR="00FC5C42" w:rsidRPr="00FC5C42" w:rsidRDefault="00FC5C42" w:rsidP="00A8798C">
      <w:pPr>
        <w:pStyle w:val="Odstavekseznama"/>
        <w:numPr>
          <w:ilvl w:val="1"/>
          <w:numId w:val="32"/>
        </w:numPr>
        <w:ind w:left="709"/>
        <w:jc w:val="both"/>
        <w:rPr>
          <w:rFonts w:asciiTheme="minorHAnsi" w:hAnsiTheme="minorHAnsi" w:cstheme="minorHAnsi"/>
          <w:sz w:val="22"/>
          <w:szCs w:val="22"/>
        </w:rPr>
      </w:pPr>
      <w:r w:rsidRPr="00FC5C42">
        <w:rPr>
          <w:rFonts w:asciiTheme="minorHAnsi" w:hAnsiTheme="minorHAnsi" w:cstheme="minorHAnsi"/>
          <w:sz w:val="22"/>
          <w:szCs w:val="22"/>
        </w:rPr>
        <w:t>Sprejemna postaja:</w:t>
      </w:r>
    </w:p>
    <w:p w14:paraId="10DBAE9B" w14:textId="77777777" w:rsidR="00FC5C42" w:rsidRPr="00FC5C42" w:rsidRDefault="00FC5C42" w:rsidP="00A8798C">
      <w:pPr>
        <w:pStyle w:val="Odstavekseznama"/>
        <w:numPr>
          <w:ilvl w:val="1"/>
          <w:numId w:val="32"/>
        </w:numPr>
        <w:jc w:val="both"/>
        <w:rPr>
          <w:rFonts w:asciiTheme="minorHAnsi" w:hAnsiTheme="minorHAnsi" w:cstheme="minorHAnsi"/>
          <w:sz w:val="22"/>
          <w:szCs w:val="22"/>
        </w:rPr>
      </w:pPr>
      <w:r w:rsidRPr="00FC5C42">
        <w:rPr>
          <w:rFonts w:asciiTheme="minorHAnsi" w:hAnsiTheme="minorHAnsi" w:cstheme="minorHAnsi"/>
          <w:sz w:val="22"/>
          <w:szCs w:val="22"/>
        </w:rPr>
        <w:t>Brezstična povezljivost s transportnim vozičkom (nosili)</w:t>
      </w:r>
    </w:p>
    <w:p w14:paraId="56C638FD" w14:textId="77777777" w:rsidR="00FC5C42" w:rsidRPr="00FC5C42" w:rsidRDefault="00FC5C42" w:rsidP="00A8798C">
      <w:pPr>
        <w:pStyle w:val="Odstavekseznama"/>
        <w:numPr>
          <w:ilvl w:val="1"/>
          <w:numId w:val="32"/>
        </w:numPr>
        <w:jc w:val="both"/>
        <w:rPr>
          <w:rFonts w:asciiTheme="minorHAnsi" w:hAnsiTheme="minorHAnsi" w:cstheme="minorHAnsi"/>
          <w:sz w:val="22"/>
          <w:szCs w:val="22"/>
        </w:rPr>
      </w:pPr>
      <w:r w:rsidRPr="00FC5C42">
        <w:rPr>
          <w:rFonts w:asciiTheme="minorHAnsi" w:hAnsiTheme="minorHAnsi" w:cstheme="minorHAnsi"/>
          <w:sz w:val="22"/>
          <w:szCs w:val="22"/>
        </w:rPr>
        <w:t>Varnostni mehanizem, ki opozarja uporabnika na morebitne nepravilnosti pri nalaganju</w:t>
      </w:r>
    </w:p>
    <w:p w14:paraId="0D852318" w14:textId="77777777" w:rsidR="00FC5C42" w:rsidRPr="00FC5C42" w:rsidRDefault="00FC5C42" w:rsidP="00A8798C">
      <w:pPr>
        <w:pStyle w:val="Odstavekseznama"/>
        <w:numPr>
          <w:ilvl w:val="1"/>
          <w:numId w:val="32"/>
        </w:numPr>
        <w:jc w:val="both"/>
        <w:rPr>
          <w:rFonts w:asciiTheme="minorHAnsi" w:hAnsiTheme="minorHAnsi" w:cstheme="minorHAnsi"/>
          <w:sz w:val="22"/>
          <w:szCs w:val="22"/>
        </w:rPr>
      </w:pPr>
      <w:r w:rsidRPr="00FC5C42">
        <w:rPr>
          <w:rFonts w:asciiTheme="minorHAnsi" w:hAnsiTheme="minorHAnsi" w:cstheme="minorHAnsi"/>
          <w:sz w:val="22"/>
          <w:szCs w:val="22"/>
        </w:rPr>
        <w:t>Omogočati mora induktivno polnjenje baterije, ko so nosila zaklenjena v sprejemni postaji</w:t>
      </w:r>
    </w:p>
    <w:p w14:paraId="47A019BF" w14:textId="77777777" w:rsidR="00FC5C42" w:rsidRPr="00FC5C42" w:rsidRDefault="00FC5C42" w:rsidP="00A8798C">
      <w:pPr>
        <w:pStyle w:val="Odstavekseznama"/>
        <w:numPr>
          <w:ilvl w:val="1"/>
          <w:numId w:val="32"/>
        </w:numPr>
        <w:jc w:val="both"/>
        <w:rPr>
          <w:rFonts w:asciiTheme="minorHAnsi" w:hAnsiTheme="minorHAnsi" w:cstheme="minorHAnsi"/>
          <w:sz w:val="22"/>
          <w:szCs w:val="22"/>
        </w:rPr>
      </w:pPr>
      <w:r w:rsidRPr="00FC5C42">
        <w:rPr>
          <w:rFonts w:asciiTheme="minorHAnsi" w:hAnsiTheme="minorHAnsi" w:cstheme="minorHAnsi"/>
          <w:sz w:val="22"/>
          <w:szCs w:val="22"/>
        </w:rPr>
        <w:t>Led indikatorji o pravilni postavitvi Nosil (vozička)v sprejemno postajo</w:t>
      </w:r>
    </w:p>
    <w:p w14:paraId="64089FE8" w14:textId="77777777" w:rsidR="00FC5C42" w:rsidRPr="00FC5C42" w:rsidRDefault="00FC5C42" w:rsidP="00A8798C">
      <w:pPr>
        <w:pStyle w:val="Odstavekseznama"/>
        <w:numPr>
          <w:ilvl w:val="1"/>
          <w:numId w:val="32"/>
        </w:numPr>
        <w:jc w:val="both"/>
        <w:rPr>
          <w:rFonts w:asciiTheme="minorHAnsi" w:hAnsiTheme="minorHAnsi" w:cstheme="minorHAnsi"/>
          <w:sz w:val="22"/>
          <w:szCs w:val="22"/>
        </w:rPr>
      </w:pPr>
      <w:r w:rsidRPr="00FC5C42">
        <w:rPr>
          <w:rFonts w:asciiTheme="minorHAnsi" w:hAnsiTheme="minorHAnsi" w:cstheme="minorHAnsi"/>
          <w:sz w:val="22"/>
          <w:szCs w:val="22"/>
        </w:rPr>
        <w:t>V primeru okvare nosil (vozička) upravljanje funkcij nosil (vozička) preko sprejemne postaje</w:t>
      </w:r>
    </w:p>
    <w:p w14:paraId="39EB7A39" w14:textId="77777777" w:rsidR="00FC5C42" w:rsidRPr="00FC5C42" w:rsidRDefault="00FC5C42" w:rsidP="00A8798C">
      <w:pPr>
        <w:pStyle w:val="Odstavekseznama"/>
        <w:numPr>
          <w:ilvl w:val="1"/>
          <w:numId w:val="32"/>
        </w:numPr>
        <w:jc w:val="both"/>
        <w:rPr>
          <w:rFonts w:asciiTheme="minorHAnsi" w:hAnsiTheme="minorHAnsi" w:cstheme="minorHAnsi"/>
          <w:sz w:val="22"/>
          <w:szCs w:val="22"/>
        </w:rPr>
      </w:pPr>
      <w:r w:rsidRPr="00FC5C42">
        <w:rPr>
          <w:rFonts w:asciiTheme="minorHAnsi" w:hAnsiTheme="minorHAnsi" w:cstheme="minorHAnsi"/>
          <w:sz w:val="22"/>
          <w:szCs w:val="22"/>
        </w:rPr>
        <w:t>Kapaciteta dviga min. 315 kg</w:t>
      </w:r>
    </w:p>
    <w:p w14:paraId="19BCA89D" w14:textId="77777777" w:rsidR="00FC5C42" w:rsidRPr="00FC5C42" w:rsidRDefault="00FC5C42" w:rsidP="00A8798C">
      <w:pPr>
        <w:pStyle w:val="Odstavekseznama"/>
        <w:numPr>
          <w:ilvl w:val="1"/>
          <w:numId w:val="32"/>
        </w:numPr>
        <w:jc w:val="both"/>
        <w:rPr>
          <w:rFonts w:asciiTheme="minorHAnsi" w:hAnsiTheme="minorHAnsi" w:cstheme="minorHAnsi"/>
          <w:sz w:val="22"/>
          <w:szCs w:val="22"/>
        </w:rPr>
      </w:pPr>
      <w:r w:rsidRPr="00FC5C42">
        <w:rPr>
          <w:rFonts w:asciiTheme="minorHAnsi" w:hAnsiTheme="minorHAnsi" w:cstheme="minorHAnsi"/>
          <w:sz w:val="22"/>
          <w:szCs w:val="22"/>
        </w:rPr>
        <w:t>Odpornost na prah in vodo vsaj IPX6</w:t>
      </w:r>
    </w:p>
    <w:p w14:paraId="759D4295" w14:textId="77777777" w:rsidR="00FC5C42" w:rsidRPr="00FC5C42" w:rsidRDefault="00FC5C42" w:rsidP="00A8798C">
      <w:pPr>
        <w:pStyle w:val="Odstavekseznama"/>
        <w:numPr>
          <w:ilvl w:val="1"/>
          <w:numId w:val="32"/>
        </w:numPr>
        <w:jc w:val="both"/>
        <w:rPr>
          <w:rFonts w:asciiTheme="minorHAnsi" w:hAnsiTheme="minorHAnsi" w:cstheme="minorHAnsi"/>
          <w:sz w:val="22"/>
          <w:szCs w:val="22"/>
        </w:rPr>
      </w:pPr>
      <w:r w:rsidRPr="00FC5C42">
        <w:rPr>
          <w:rFonts w:asciiTheme="minorHAnsi" w:hAnsiTheme="minorHAnsi" w:cstheme="minorHAnsi"/>
          <w:sz w:val="22"/>
          <w:szCs w:val="22"/>
        </w:rPr>
        <w:t>Certifikat IEC-6061-1</w:t>
      </w:r>
    </w:p>
    <w:p w14:paraId="2D104D22" w14:textId="77777777" w:rsidR="00FC5C42" w:rsidRPr="00FC5C42" w:rsidRDefault="00FC5C42" w:rsidP="00A8798C">
      <w:pPr>
        <w:pStyle w:val="Odstavekseznama"/>
        <w:numPr>
          <w:ilvl w:val="1"/>
          <w:numId w:val="32"/>
        </w:numPr>
        <w:jc w:val="both"/>
        <w:rPr>
          <w:rFonts w:asciiTheme="minorHAnsi" w:hAnsiTheme="minorHAnsi" w:cstheme="minorHAnsi"/>
          <w:sz w:val="22"/>
          <w:szCs w:val="22"/>
        </w:rPr>
      </w:pPr>
      <w:r w:rsidRPr="00FC5C42">
        <w:rPr>
          <w:rFonts w:asciiTheme="minorHAnsi" w:hAnsiTheme="minorHAnsi" w:cstheme="minorHAnsi"/>
          <w:sz w:val="22"/>
          <w:szCs w:val="22"/>
        </w:rPr>
        <w:t xml:space="preserve">Enakovredno ali boljše kot </w:t>
      </w:r>
      <w:proofErr w:type="spellStart"/>
      <w:r w:rsidRPr="00FC5C42">
        <w:rPr>
          <w:rFonts w:asciiTheme="minorHAnsi" w:hAnsiTheme="minorHAnsi" w:cstheme="minorHAnsi"/>
          <w:sz w:val="22"/>
          <w:szCs w:val="22"/>
        </w:rPr>
        <w:t>Stryker</w:t>
      </w:r>
      <w:proofErr w:type="spellEnd"/>
      <w:r w:rsidRPr="00FC5C42">
        <w:rPr>
          <w:rFonts w:asciiTheme="minorHAnsi" w:hAnsiTheme="minorHAnsi" w:cstheme="minorHAnsi"/>
          <w:sz w:val="22"/>
          <w:szCs w:val="22"/>
        </w:rPr>
        <w:t xml:space="preserve"> </w:t>
      </w:r>
      <w:proofErr w:type="spellStart"/>
      <w:r w:rsidRPr="00FC5C42">
        <w:rPr>
          <w:rFonts w:asciiTheme="minorHAnsi" w:hAnsiTheme="minorHAnsi" w:cstheme="minorHAnsi"/>
          <w:sz w:val="22"/>
          <w:szCs w:val="22"/>
        </w:rPr>
        <w:t>power</w:t>
      </w:r>
      <w:proofErr w:type="spellEnd"/>
      <w:r w:rsidRPr="00FC5C42">
        <w:rPr>
          <w:rFonts w:asciiTheme="minorHAnsi" w:hAnsiTheme="minorHAnsi" w:cstheme="minorHAnsi"/>
          <w:sz w:val="22"/>
          <w:szCs w:val="22"/>
        </w:rPr>
        <w:t xml:space="preserve"> </w:t>
      </w:r>
      <w:proofErr w:type="spellStart"/>
      <w:r w:rsidRPr="00FC5C42">
        <w:rPr>
          <w:rFonts w:asciiTheme="minorHAnsi" w:hAnsiTheme="minorHAnsi" w:cstheme="minorHAnsi"/>
          <w:sz w:val="22"/>
          <w:szCs w:val="22"/>
        </w:rPr>
        <w:t>load</w:t>
      </w:r>
      <w:proofErr w:type="spellEnd"/>
    </w:p>
    <w:p w14:paraId="656BE6B1" w14:textId="77777777" w:rsidR="00FC5C42" w:rsidRPr="00FC5C42" w:rsidRDefault="00FC5C42" w:rsidP="00FC5C42">
      <w:pPr>
        <w:jc w:val="both"/>
        <w:rPr>
          <w:rFonts w:asciiTheme="minorHAnsi" w:hAnsiTheme="minorHAnsi" w:cstheme="minorHAnsi"/>
          <w:sz w:val="22"/>
          <w:szCs w:val="22"/>
        </w:rPr>
      </w:pPr>
    </w:p>
    <w:p w14:paraId="777E103B" w14:textId="77777777" w:rsidR="00FC5C42" w:rsidRPr="00FC5C42" w:rsidRDefault="00FC5C42" w:rsidP="00A8798C">
      <w:pPr>
        <w:pStyle w:val="Odstavekseznama"/>
        <w:numPr>
          <w:ilvl w:val="0"/>
          <w:numId w:val="40"/>
        </w:numPr>
        <w:jc w:val="both"/>
        <w:rPr>
          <w:rFonts w:asciiTheme="minorHAnsi" w:hAnsiTheme="minorHAnsi" w:cstheme="minorHAnsi"/>
          <w:sz w:val="22"/>
          <w:szCs w:val="22"/>
        </w:rPr>
      </w:pPr>
      <w:r w:rsidRPr="00FC5C42">
        <w:rPr>
          <w:rFonts w:asciiTheme="minorHAnsi" w:hAnsiTheme="minorHAnsi" w:cstheme="minorHAnsi"/>
          <w:sz w:val="22"/>
          <w:szCs w:val="22"/>
        </w:rPr>
        <w:t>Prenosni, transportni stol enakovredno ali boljše FERNO VENICE</w:t>
      </w:r>
    </w:p>
    <w:p w14:paraId="3A4191E8" w14:textId="77777777" w:rsidR="00FC5C42" w:rsidRPr="00FC5C42" w:rsidRDefault="00FC5C42" w:rsidP="00FC5C42">
      <w:pPr>
        <w:pStyle w:val="Odstavekseznama"/>
        <w:ind w:left="709"/>
        <w:jc w:val="both"/>
        <w:rPr>
          <w:rFonts w:asciiTheme="minorHAnsi" w:hAnsiTheme="minorHAnsi" w:cstheme="minorHAnsi"/>
          <w:sz w:val="22"/>
          <w:szCs w:val="22"/>
        </w:rPr>
      </w:pPr>
    </w:p>
    <w:p w14:paraId="00874F78" w14:textId="77777777" w:rsidR="00FC5C42" w:rsidRPr="00FC5C42" w:rsidRDefault="00FC5C42" w:rsidP="00A8798C">
      <w:pPr>
        <w:pStyle w:val="Odstavekseznama"/>
        <w:numPr>
          <w:ilvl w:val="0"/>
          <w:numId w:val="33"/>
        </w:numPr>
        <w:jc w:val="both"/>
        <w:rPr>
          <w:rFonts w:asciiTheme="minorHAnsi" w:hAnsiTheme="minorHAnsi" w:cstheme="minorHAnsi"/>
          <w:sz w:val="22"/>
          <w:szCs w:val="22"/>
        </w:rPr>
      </w:pPr>
      <w:r w:rsidRPr="00FC5C42">
        <w:rPr>
          <w:rFonts w:asciiTheme="minorHAnsi" w:hAnsiTheme="minorHAnsi" w:cstheme="minorHAnsi"/>
          <w:sz w:val="22"/>
          <w:szCs w:val="22"/>
        </w:rPr>
        <w:t>Montaža in dobava nosilca za kardiološki stol FERNO VENICE</w:t>
      </w:r>
    </w:p>
    <w:p w14:paraId="62006E6E" w14:textId="77777777" w:rsidR="00FC5C42" w:rsidRPr="00FC5C42" w:rsidRDefault="00FC5C42" w:rsidP="00FC5C42">
      <w:pPr>
        <w:jc w:val="both"/>
        <w:rPr>
          <w:rFonts w:asciiTheme="minorHAnsi" w:hAnsiTheme="minorHAnsi" w:cstheme="minorHAnsi"/>
          <w:color w:val="FF0000"/>
          <w:sz w:val="22"/>
          <w:szCs w:val="22"/>
        </w:rPr>
      </w:pPr>
    </w:p>
    <w:p w14:paraId="459968E0" w14:textId="77777777" w:rsidR="00FC5C42" w:rsidRPr="00FC5C42" w:rsidRDefault="00FC5C42" w:rsidP="00A8798C">
      <w:pPr>
        <w:pStyle w:val="Odstavekseznama"/>
        <w:numPr>
          <w:ilvl w:val="0"/>
          <w:numId w:val="39"/>
        </w:numPr>
        <w:jc w:val="both"/>
        <w:rPr>
          <w:rFonts w:asciiTheme="minorHAnsi" w:hAnsiTheme="minorHAnsi" w:cstheme="minorHAnsi"/>
          <w:sz w:val="22"/>
          <w:szCs w:val="22"/>
        </w:rPr>
      </w:pPr>
      <w:r w:rsidRPr="00FC5C42">
        <w:rPr>
          <w:rFonts w:asciiTheme="minorHAnsi" w:hAnsiTheme="minorHAnsi" w:cstheme="minorHAnsi"/>
          <w:sz w:val="22"/>
          <w:szCs w:val="22"/>
        </w:rPr>
        <w:t>Prostor za kontejner za igle.</w:t>
      </w:r>
    </w:p>
    <w:p w14:paraId="2959226F" w14:textId="77777777" w:rsidR="00FC5C42" w:rsidRPr="00FC5C42" w:rsidRDefault="00FC5C42" w:rsidP="00A8798C">
      <w:pPr>
        <w:pStyle w:val="Odstavekseznama"/>
        <w:numPr>
          <w:ilvl w:val="0"/>
          <w:numId w:val="39"/>
        </w:numPr>
        <w:rPr>
          <w:rFonts w:asciiTheme="minorHAnsi" w:eastAsia="TimesNewRoman" w:hAnsiTheme="minorHAnsi" w:cstheme="minorHAnsi"/>
          <w:sz w:val="22"/>
          <w:szCs w:val="22"/>
        </w:rPr>
      </w:pPr>
      <w:r w:rsidRPr="00FC5C42">
        <w:rPr>
          <w:rFonts w:asciiTheme="minorHAnsi" w:eastAsia="TimesNewRoman" w:hAnsiTheme="minorHAnsi" w:cstheme="minorHAnsi"/>
          <w:sz w:val="22"/>
          <w:szCs w:val="22"/>
        </w:rPr>
        <w:t>Nosilec za razkužilo.</w:t>
      </w:r>
    </w:p>
    <w:p w14:paraId="5B8AB39F" w14:textId="77777777" w:rsidR="00FC5C42" w:rsidRPr="00FC5C42" w:rsidRDefault="00FC5C42" w:rsidP="00A8798C">
      <w:pPr>
        <w:pStyle w:val="Odstavekseznama"/>
        <w:numPr>
          <w:ilvl w:val="0"/>
          <w:numId w:val="39"/>
        </w:numPr>
        <w:rPr>
          <w:rFonts w:asciiTheme="minorHAnsi" w:eastAsia="TimesNewRoman" w:hAnsiTheme="minorHAnsi" w:cstheme="minorHAnsi"/>
          <w:sz w:val="22"/>
          <w:szCs w:val="22"/>
        </w:rPr>
      </w:pPr>
      <w:r w:rsidRPr="00FC5C42">
        <w:rPr>
          <w:rFonts w:asciiTheme="minorHAnsi" w:eastAsia="TimesNewRoman" w:hAnsiTheme="minorHAnsi" w:cstheme="minorHAnsi"/>
          <w:sz w:val="22"/>
          <w:szCs w:val="22"/>
        </w:rPr>
        <w:t>Nosilec za protokole.</w:t>
      </w:r>
    </w:p>
    <w:p w14:paraId="7319B68C" w14:textId="77777777" w:rsidR="00FC5C42" w:rsidRPr="00FC5C42" w:rsidRDefault="00FC5C42" w:rsidP="00A8798C">
      <w:pPr>
        <w:pStyle w:val="Odstavekseznama"/>
        <w:numPr>
          <w:ilvl w:val="0"/>
          <w:numId w:val="39"/>
        </w:numPr>
        <w:rPr>
          <w:rFonts w:asciiTheme="minorHAnsi" w:eastAsia="TimesNewRoman" w:hAnsiTheme="minorHAnsi" w:cstheme="minorHAnsi"/>
          <w:sz w:val="22"/>
          <w:szCs w:val="22"/>
        </w:rPr>
      </w:pPr>
      <w:r w:rsidRPr="00FC5C42">
        <w:rPr>
          <w:rFonts w:asciiTheme="minorHAnsi" w:eastAsia="TimesNewRoman" w:hAnsiTheme="minorHAnsi" w:cstheme="minorHAnsi"/>
          <w:sz w:val="22"/>
          <w:szCs w:val="22"/>
        </w:rPr>
        <w:t>Nosilec za papirnate brisače.</w:t>
      </w:r>
    </w:p>
    <w:p w14:paraId="3C7D0641" w14:textId="77777777" w:rsidR="00FC5C42" w:rsidRPr="00FC5C42" w:rsidRDefault="00FC5C42" w:rsidP="00A8798C">
      <w:pPr>
        <w:pStyle w:val="Odstavekseznama"/>
        <w:numPr>
          <w:ilvl w:val="0"/>
          <w:numId w:val="39"/>
        </w:numPr>
        <w:rPr>
          <w:rFonts w:asciiTheme="minorHAnsi" w:eastAsia="TimesNewRoman" w:hAnsiTheme="minorHAnsi" w:cstheme="minorHAnsi"/>
          <w:sz w:val="22"/>
          <w:szCs w:val="22"/>
        </w:rPr>
      </w:pPr>
      <w:r w:rsidRPr="00FC5C42">
        <w:rPr>
          <w:rFonts w:asciiTheme="minorHAnsi" w:eastAsia="TimesNewRoman" w:hAnsiTheme="minorHAnsi" w:cstheme="minorHAnsi"/>
          <w:sz w:val="22"/>
          <w:szCs w:val="22"/>
        </w:rPr>
        <w:t>Dobava in montaža sanitetnega kovčka (FERNO FLAMBEAU 2274).</w:t>
      </w:r>
    </w:p>
    <w:p w14:paraId="2365CCF2" w14:textId="77777777" w:rsidR="00FC5C42" w:rsidRPr="00FC5C42" w:rsidRDefault="00FC5C42" w:rsidP="00A8798C">
      <w:pPr>
        <w:pStyle w:val="Odstavekseznama"/>
        <w:numPr>
          <w:ilvl w:val="0"/>
          <w:numId w:val="39"/>
        </w:numPr>
        <w:rPr>
          <w:rFonts w:asciiTheme="minorHAnsi" w:eastAsia="TimesNewRoman" w:hAnsiTheme="minorHAnsi" w:cstheme="minorHAnsi"/>
          <w:sz w:val="22"/>
          <w:szCs w:val="22"/>
        </w:rPr>
      </w:pPr>
      <w:r w:rsidRPr="00FC5C42">
        <w:rPr>
          <w:rFonts w:asciiTheme="minorHAnsi" w:eastAsia="TimesNewRoman" w:hAnsiTheme="minorHAnsi" w:cstheme="minorHAnsi"/>
          <w:sz w:val="22"/>
          <w:szCs w:val="22"/>
        </w:rPr>
        <w:t>Dobava in montaža reševalnih škarij (</w:t>
      </w:r>
      <w:proofErr w:type="spellStart"/>
      <w:r w:rsidRPr="00FC5C42">
        <w:rPr>
          <w:rFonts w:asciiTheme="minorHAnsi" w:eastAsia="TimesNewRoman" w:hAnsiTheme="minorHAnsi" w:cstheme="minorHAnsi"/>
          <w:sz w:val="22"/>
          <w:szCs w:val="22"/>
        </w:rPr>
        <w:t>npr</w:t>
      </w:r>
      <w:proofErr w:type="spellEnd"/>
      <w:r w:rsidRPr="00FC5C42">
        <w:rPr>
          <w:rFonts w:asciiTheme="minorHAnsi" w:eastAsia="TimesNewRoman" w:hAnsiTheme="minorHAnsi" w:cstheme="minorHAnsi"/>
          <w:sz w:val="22"/>
          <w:szCs w:val="22"/>
        </w:rPr>
        <w:t xml:space="preserve"> SAFETY BOY ali boljše).</w:t>
      </w:r>
    </w:p>
    <w:p w14:paraId="137437E2" w14:textId="77777777" w:rsidR="00FC5C42" w:rsidRPr="00FC5C42" w:rsidRDefault="00FC5C42" w:rsidP="00A8798C">
      <w:pPr>
        <w:numPr>
          <w:ilvl w:val="0"/>
          <w:numId w:val="39"/>
        </w:numPr>
        <w:jc w:val="both"/>
        <w:rPr>
          <w:rFonts w:asciiTheme="minorHAnsi" w:hAnsiTheme="minorHAnsi" w:cstheme="minorHAnsi"/>
          <w:sz w:val="22"/>
          <w:szCs w:val="22"/>
        </w:rPr>
      </w:pPr>
      <w:r w:rsidRPr="00FC5C42">
        <w:rPr>
          <w:rFonts w:asciiTheme="minorHAnsi" w:hAnsiTheme="minorHAnsi" w:cstheme="minorHAnsi"/>
          <w:sz w:val="22"/>
          <w:szCs w:val="22"/>
        </w:rPr>
        <w:t xml:space="preserve">Dobava in namestitev IKT opreme, naročnik uporablja program NMP3000Mobile podjetja </w:t>
      </w:r>
      <w:proofErr w:type="spellStart"/>
      <w:r w:rsidRPr="00FC5C42">
        <w:rPr>
          <w:rFonts w:asciiTheme="minorHAnsi" w:hAnsiTheme="minorHAnsi" w:cstheme="minorHAnsi"/>
          <w:sz w:val="22"/>
          <w:szCs w:val="22"/>
        </w:rPr>
        <w:t>Computel</w:t>
      </w:r>
      <w:proofErr w:type="spellEnd"/>
      <w:r w:rsidRPr="00FC5C42">
        <w:rPr>
          <w:rFonts w:asciiTheme="minorHAnsi" w:hAnsiTheme="minorHAnsi" w:cstheme="minorHAnsi"/>
          <w:sz w:val="22"/>
          <w:szCs w:val="22"/>
        </w:rPr>
        <w:t>:</w:t>
      </w:r>
    </w:p>
    <w:p w14:paraId="6C909604" w14:textId="77777777" w:rsidR="00FC5C42" w:rsidRPr="00FC5C42" w:rsidRDefault="00FC5C42" w:rsidP="00A8798C">
      <w:pPr>
        <w:numPr>
          <w:ilvl w:val="1"/>
          <w:numId w:val="39"/>
        </w:numPr>
        <w:jc w:val="both"/>
        <w:rPr>
          <w:rFonts w:asciiTheme="minorHAnsi" w:hAnsiTheme="minorHAnsi" w:cstheme="minorHAnsi"/>
          <w:sz w:val="22"/>
          <w:szCs w:val="22"/>
        </w:rPr>
      </w:pPr>
      <w:r w:rsidRPr="00FC5C42">
        <w:rPr>
          <w:rFonts w:asciiTheme="minorHAnsi" w:hAnsiTheme="minorHAnsi" w:cstheme="minorHAnsi"/>
          <w:sz w:val="22"/>
          <w:szCs w:val="22"/>
        </w:rPr>
        <w:t xml:space="preserve">CQ77 Terminal tablica z </w:t>
      </w:r>
      <w:proofErr w:type="spellStart"/>
      <w:r w:rsidRPr="00FC5C42">
        <w:rPr>
          <w:rFonts w:asciiTheme="minorHAnsi" w:hAnsiTheme="minorHAnsi" w:cstheme="minorHAnsi"/>
          <w:sz w:val="22"/>
          <w:szCs w:val="22"/>
        </w:rPr>
        <w:t>docking</w:t>
      </w:r>
      <w:proofErr w:type="spellEnd"/>
      <w:r w:rsidRPr="00FC5C42">
        <w:rPr>
          <w:rFonts w:asciiTheme="minorHAnsi" w:hAnsiTheme="minorHAnsi" w:cstheme="minorHAnsi"/>
          <w:sz w:val="22"/>
          <w:szCs w:val="22"/>
        </w:rPr>
        <w:t xml:space="preserve"> kablom in </w:t>
      </w:r>
      <w:proofErr w:type="spellStart"/>
      <w:r w:rsidRPr="00FC5C42">
        <w:rPr>
          <w:rFonts w:asciiTheme="minorHAnsi" w:hAnsiTheme="minorHAnsi" w:cstheme="minorHAnsi"/>
          <w:sz w:val="22"/>
          <w:szCs w:val="22"/>
        </w:rPr>
        <w:t>opto-couplerji</w:t>
      </w:r>
      <w:proofErr w:type="spellEnd"/>
      <w:r w:rsidRPr="00FC5C42">
        <w:rPr>
          <w:rFonts w:asciiTheme="minorHAnsi" w:hAnsiTheme="minorHAnsi" w:cstheme="minorHAnsi"/>
          <w:sz w:val="22"/>
          <w:szCs w:val="22"/>
        </w:rPr>
        <w:t xml:space="preserve"> ter programom.</w:t>
      </w:r>
    </w:p>
    <w:p w14:paraId="01D80B26" w14:textId="77777777" w:rsidR="00FC5C42" w:rsidRPr="00FC5C42" w:rsidRDefault="00FC5C42" w:rsidP="00A8798C">
      <w:pPr>
        <w:numPr>
          <w:ilvl w:val="1"/>
          <w:numId w:val="39"/>
        </w:numPr>
        <w:jc w:val="both"/>
        <w:rPr>
          <w:rFonts w:asciiTheme="minorHAnsi" w:hAnsiTheme="minorHAnsi" w:cstheme="minorHAnsi"/>
          <w:sz w:val="22"/>
          <w:szCs w:val="22"/>
        </w:rPr>
      </w:pPr>
      <w:r w:rsidRPr="00FC5C42">
        <w:rPr>
          <w:rFonts w:asciiTheme="minorHAnsi" w:hAnsiTheme="minorHAnsi" w:cstheme="minorHAnsi"/>
          <w:sz w:val="22"/>
          <w:szCs w:val="22"/>
        </w:rPr>
        <w:t xml:space="preserve">Mobilni tiskalnik enakovreden ali boljši HP </w:t>
      </w:r>
      <w:proofErr w:type="spellStart"/>
      <w:r w:rsidRPr="00FC5C42">
        <w:rPr>
          <w:rFonts w:asciiTheme="minorHAnsi" w:hAnsiTheme="minorHAnsi" w:cstheme="minorHAnsi"/>
          <w:sz w:val="22"/>
          <w:szCs w:val="22"/>
        </w:rPr>
        <w:t>OfficeJet</w:t>
      </w:r>
      <w:proofErr w:type="spellEnd"/>
      <w:r w:rsidRPr="00FC5C42">
        <w:rPr>
          <w:rFonts w:asciiTheme="minorHAnsi" w:hAnsiTheme="minorHAnsi" w:cstheme="minorHAnsi"/>
          <w:sz w:val="22"/>
          <w:szCs w:val="22"/>
        </w:rPr>
        <w:t xml:space="preserve"> 200.</w:t>
      </w:r>
    </w:p>
    <w:p w14:paraId="58304F4D" w14:textId="77777777" w:rsidR="00FC5C42" w:rsidRPr="00FC5C42" w:rsidRDefault="00FC5C42" w:rsidP="00A8798C">
      <w:pPr>
        <w:numPr>
          <w:ilvl w:val="1"/>
          <w:numId w:val="39"/>
        </w:numPr>
        <w:jc w:val="both"/>
        <w:rPr>
          <w:rFonts w:asciiTheme="minorHAnsi" w:hAnsiTheme="minorHAnsi" w:cstheme="minorHAnsi"/>
          <w:sz w:val="22"/>
          <w:szCs w:val="22"/>
        </w:rPr>
      </w:pPr>
      <w:r w:rsidRPr="00FC5C42">
        <w:rPr>
          <w:rFonts w:asciiTheme="minorHAnsi" w:hAnsiTheme="minorHAnsi" w:cstheme="minorHAnsi"/>
          <w:sz w:val="22"/>
          <w:szCs w:val="22"/>
        </w:rPr>
        <w:t>Tablični računalnik enakovreden ali boljši MS GO3 LTE i3/8/128/Win11 Pro EU</w:t>
      </w:r>
    </w:p>
    <w:p w14:paraId="505F140A" w14:textId="77777777" w:rsidR="00FC5C42" w:rsidRPr="00FC5C42" w:rsidRDefault="00FC5C42" w:rsidP="00A8798C">
      <w:pPr>
        <w:numPr>
          <w:ilvl w:val="2"/>
          <w:numId w:val="39"/>
        </w:numPr>
        <w:jc w:val="both"/>
        <w:rPr>
          <w:rFonts w:asciiTheme="minorHAnsi" w:hAnsiTheme="minorHAnsi" w:cstheme="minorHAnsi"/>
          <w:sz w:val="22"/>
          <w:szCs w:val="22"/>
        </w:rPr>
      </w:pPr>
      <w:r w:rsidRPr="00FC5C42">
        <w:rPr>
          <w:rFonts w:asciiTheme="minorHAnsi" w:hAnsiTheme="minorHAnsi" w:cstheme="minorHAnsi"/>
          <w:sz w:val="22"/>
          <w:szCs w:val="22"/>
        </w:rPr>
        <w:t>tipkovnica GO3</w:t>
      </w:r>
    </w:p>
    <w:p w14:paraId="6A90B705" w14:textId="77777777" w:rsidR="00FC5C42" w:rsidRPr="00FC5C42" w:rsidRDefault="00FC5C42" w:rsidP="00A8798C">
      <w:pPr>
        <w:numPr>
          <w:ilvl w:val="2"/>
          <w:numId w:val="39"/>
        </w:numPr>
        <w:jc w:val="both"/>
        <w:rPr>
          <w:rFonts w:asciiTheme="minorHAnsi" w:hAnsiTheme="minorHAnsi" w:cstheme="minorHAnsi"/>
          <w:sz w:val="22"/>
          <w:szCs w:val="22"/>
        </w:rPr>
      </w:pPr>
      <w:proofErr w:type="spellStart"/>
      <w:r w:rsidRPr="00FC5C42">
        <w:rPr>
          <w:rFonts w:asciiTheme="minorHAnsi" w:hAnsiTheme="minorHAnsi" w:cstheme="minorHAnsi"/>
          <w:sz w:val="22"/>
          <w:szCs w:val="22"/>
        </w:rPr>
        <w:t>slim</w:t>
      </w:r>
      <w:proofErr w:type="spellEnd"/>
      <w:r w:rsidRPr="00FC5C42">
        <w:rPr>
          <w:rFonts w:asciiTheme="minorHAnsi" w:hAnsiTheme="minorHAnsi" w:cstheme="minorHAnsi"/>
          <w:sz w:val="22"/>
          <w:szCs w:val="22"/>
        </w:rPr>
        <w:t xml:space="preserve"> pen za GO3</w:t>
      </w:r>
    </w:p>
    <w:p w14:paraId="4CCA3087" w14:textId="77777777" w:rsidR="00FC5C42" w:rsidRPr="00FC5C42" w:rsidRDefault="00FC5C42" w:rsidP="00A8798C">
      <w:pPr>
        <w:numPr>
          <w:ilvl w:val="2"/>
          <w:numId w:val="39"/>
        </w:numPr>
        <w:jc w:val="both"/>
        <w:rPr>
          <w:rFonts w:asciiTheme="minorHAnsi" w:hAnsiTheme="minorHAnsi" w:cstheme="minorHAnsi"/>
          <w:sz w:val="22"/>
          <w:szCs w:val="22"/>
        </w:rPr>
      </w:pPr>
      <w:r w:rsidRPr="00FC5C42">
        <w:rPr>
          <w:rFonts w:asciiTheme="minorHAnsi" w:hAnsiTheme="minorHAnsi" w:cstheme="minorHAnsi"/>
          <w:sz w:val="22"/>
          <w:szCs w:val="22"/>
        </w:rPr>
        <w:t xml:space="preserve">ovitek za GO3 UAG </w:t>
      </w:r>
      <w:proofErr w:type="spellStart"/>
      <w:r w:rsidRPr="00FC5C42">
        <w:rPr>
          <w:rFonts w:asciiTheme="minorHAnsi" w:hAnsiTheme="minorHAnsi" w:cstheme="minorHAnsi"/>
          <w:sz w:val="22"/>
          <w:szCs w:val="22"/>
        </w:rPr>
        <w:t>kickstand</w:t>
      </w:r>
      <w:proofErr w:type="spellEnd"/>
    </w:p>
    <w:p w14:paraId="03B49299" w14:textId="77777777" w:rsidR="00FC5C42" w:rsidRPr="00FC5C42" w:rsidRDefault="00FC5C42" w:rsidP="00A8798C">
      <w:pPr>
        <w:numPr>
          <w:ilvl w:val="2"/>
          <w:numId w:val="39"/>
        </w:numPr>
        <w:jc w:val="both"/>
        <w:rPr>
          <w:rFonts w:asciiTheme="minorHAnsi" w:hAnsiTheme="minorHAnsi" w:cstheme="minorHAnsi"/>
          <w:sz w:val="22"/>
          <w:szCs w:val="22"/>
        </w:rPr>
      </w:pPr>
      <w:r w:rsidRPr="00FC5C42">
        <w:rPr>
          <w:rFonts w:asciiTheme="minorHAnsi" w:hAnsiTheme="minorHAnsi" w:cstheme="minorHAnsi"/>
          <w:sz w:val="22"/>
          <w:szCs w:val="22"/>
        </w:rPr>
        <w:t>program NMP3000Mobile</w:t>
      </w:r>
    </w:p>
    <w:p w14:paraId="4168AC1B" w14:textId="77777777" w:rsidR="00FC5C42" w:rsidRPr="00FC5C42" w:rsidRDefault="00FC5C42" w:rsidP="00FC5C42">
      <w:pPr>
        <w:rPr>
          <w:rFonts w:asciiTheme="minorHAnsi" w:eastAsia="TimesNewRoman" w:hAnsiTheme="minorHAnsi" w:cstheme="minorHAnsi"/>
          <w:sz w:val="22"/>
          <w:szCs w:val="22"/>
        </w:rPr>
      </w:pPr>
    </w:p>
    <w:p w14:paraId="679F6E4F" w14:textId="77777777" w:rsidR="00FC5C42" w:rsidRPr="00FC5C42" w:rsidRDefault="00FC5C42" w:rsidP="00FC5C42">
      <w:pPr>
        <w:rPr>
          <w:rFonts w:asciiTheme="minorHAnsi" w:eastAsia="TimesNewRoman" w:hAnsiTheme="minorHAnsi" w:cstheme="minorHAnsi"/>
          <w:sz w:val="22"/>
          <w:szCs w:val="22"/>
        </w:rPr>
      </w:pPr>
    </w:p>
    <w:p w14:paraId="4C3B1CAF" w14:textId="7C0E9F07" w:rsidR="00A66406" w:rsidRDefault="00A66406" w:rsidP="00FC5C42">
      <w:pPr>
        <w:rPr>
          <w:rFonts w:asciiTheme="minorHAnsi" w:hAnsiTheme="minorHAnsi" w:cstheme="minorHAnsi"/>
          <w:sz w:val="22"/>
          <w:szCs w:val="22"/>
        </w:rPr>
      </w:pPr>
    </w:p>
    <w:p w14:paraId="57F7CE19" w14:textId="58AA66FA" w:rsidR="009217D1" w:rsidRPr="009217D1" w:rsidRDefault="009217D1" w:rsidP="009217D1">
      <w:pPr>
        <w:rPr>
          <w:rFonts w:asciiTheme="minorHAnsi" w:hAnsiTheme="minorHAnsi" w:cstheme="minorHAnsi"/>
          <w:sz w:val="22"/>
          <w:szCs w:val="22"/>
        </w:rPr>
      </w:pPr>
    </w:p>
    <w:p w14:paraId="1C3D731E" w14:textId="7C7607C2" w:rsidR="009217D1" w:rsidRPr="009217D1" w:rsidRDefault="009217D1" w:rsidP="009217D1">
      <w:pPr>
        <w:rPr>
          <w:rFonts w:asciiTheme="minorHAnsi" w:hAnsiTheme="minorHAnsi" w:cstheme="minorHAnsi"/>
          <w:sz w:val="22"/>
          <w:szCs w:val="22"/>
        </w:rPr>
      </w:pPr>
    </w:p>
    <w:p w14:paraId="571490B7" w14:textId="4B00A468" w:rsidR="009217D1" w:rsidRPr="009217D1" w:rsidRDefault="009217D1" w:rsidP="009217D1">
      <w:pPr>
        <w:rPr>
          <w:rFonts w:asciiTheme="minorHAnsi" w:hAnsiTheme="minorHAnsi" w:cstheme="minorHAnsi"/>
          <w:sz w:val="22"/>
          <w:szCs w:val="22"/>
        </w:rPr>
      </w:pPr>
    </w:p>
    <w:p w14:paraId="72B00125" w14:textId="6528E0B3" w:rsidR="009217D1" w:rsidRPr="009217D1" w:rsidRDefault="009217D1" w:rsidP="009217D1">
      <w:pPr>
        <w:rPr>
          <w:rFonts w:asciiTheme="minorHAnsi" w:hAnsiTheme="minorHAnsi" w:cstheme="minorHAnsi"/>
          <w:sz w:val="22"/>
          <w:szCs w:val="22"/>
        </w:rPr>
      </w:pPr>
    </w:p>
    <w:p w14:paraId="6C412165" w14:textId="19AB0EE3" w:rsidR="009217D1" w:rsidRPr="009217D1" w:rsidRDefault="009217D1" w:rsidP="009217D1">
      <w:pPr>
        <w:rPr>
          <w:rFonts w:asciiTheme="minorHAnsi" w:hAnsiTheme="minorHAnsi" w:cstheme="minorHAnsi"/>
          <w:sz w:val="22"/>
          <w:szCs w:val="22"/>
        </w:rPr>
      </w:pPr>
    </w:p>
    <w:p w14:paraId="5266E338" w14:textId="5027C37E" w:rsidR="009217D1" w:rsidRPr="009217D1" w:rsidRDefault="009217D1" w:rsidP="009217D1">
      <w:pPr>
        <w:rPr>
          <w:rFonts w:asciiTheme="minorHAnsi" w:hAnsiTheme="minorHAnsi" w:cstheme="minorHAnsi"/>
          <w:sz w:val="22"/>
          <w:szCs w:val="22"/>
        </w:rPr>
      </w:pPr>
    </w:p>
    <w:p w14:paraId="2083A50C" w14:textId="755F82E4" w:rsidR="009217D1" w:rsidRPr="009217D1" w:rsidRDefault="009217D1" w:rsidP="009217D1">
      <w:pPr>
        <w:rPr>
          <w:rFonts w:asciiTheme="minorHAnsi" w:hAnsiTheme="minorHAnsi" w:cstheme="minorHAnsi"/>
          <w:sz w:val="22"/>
          <w:szCs w:val="22"/>
        </w:rPr>
      </w:pPr>
    </w:p>
    <w:p w14:paraId="761447DE" w14:textId="0315F40E" w:rsidR="009217D1" w:rsidRPr="009217D1" w:rsidRDefault="009217D1" w:rsidP="009217D1">
      <w:pPr>
        <w:rPr>
          <w:rFonts w:asciiTheme="minorHAnsi" w:hAnsiTheme="minorHAnsi" w:cstheme="minorHAnsi"/>
          <w:sz w:val="22"/>
          <w:szCs w:val="22"/>
        </w:rPr>
      </w:pPr>
    </w:p>
    <w:p w14:paraId="2313B6B6" w14:textId="77777777" w:rsidR="009217D1" w:rsidRPr="009217D1" w:rsidRDefault="009217D1" w:rsidP="009217D1">
      <w:pPr>
        <w:rPr>
          <w:rFonts w:asciiTheme="minorHAnsi" w:hAnsiTheme="minorHAnsi" w:cstheme="minorHAnsi"/>
          <w:sz w:val="22"/>
          <w:szCs w:val="22"/>
        </w:rPr>
      </w:pPr>
    </w:p>
    <w:sectPr w:rsidR="009217D1" w:rsidRPr="009217D1" w:rsidSect="00855689">
      <w:headerReference w:type="default" r:id="rId7"/>
      <w:footerReference w:type="default" r:id="rId8"/>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F4764" w14:textId="77777777" w:rsidR="00C0207A" w:rsidRDefault="00C0207A" w:rsidP="003C41BB">
      <w:r>
        <w:separator/>
      </w:r>
    </w:p>
  </w:endnote>
  <w:endnote w:type="continuationSeparator" w:id="0">
    <w:p w14:paraId="1072FF68" w14:textId="77777777" w:rsidR="00C0207A" w:rsidRDefault="00C0207A" w:rsidP="003C4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3130" w14:textId="225663B6" w:rsidR="00DE2F62" w:rsidRPr="00330AC9" w:rsidRDefault="00051EC0" w:rsidP="00051EC0">
    <w:pPr>
      <w:tabs>
        <w:tab w:val="left" w:pos="480"/>
        <w:tab w:val="center" w:pos="4550"/>
        <w:tab w:val="left" w:pos="5818"/>
        <w:tab w:val="right" w:pos="8812"/>
      </w:tabs>
      <w:ind w:right="260"/>
      <w:rPr>
        <w:rFonts w:asciiTheme="minorHAnsi" w:hAnsiTheme="minorHAnsi" w:cstheme="minorHAnsi"/>
        <w:sz w:val="20"/>
        <w:szCs w:val="20"/>
      </w:rPr>
    </w:pPr>
    <w:r>
      <w:rPr>
        <w:rFonts w:asciiTheme="minorHAnsi" w:hAnsiTheme="minorHAnsi" w:cstheme="minorHAnsi"/>
        <w:sz w:val="20"/>
        <w:szCs w:val="20"/>
      </w:rPr>
      <w:tab/>
    </w:r>
    <w:r w:rsidRPr="00051EC0">
      <w:rPr>
        <w:rFonts w:asciiTheme="minorHAnsi" w:hAnsiTheme="minorHAnsi" w:cstheme="minorHAnsi"/>
        <w:color w:val="A6A6A6" w:themeColor="background1" w:themeShade="A6"/>
      </w:rPr>
      <w:t>ZD Novo mesto, JN št. 05-202</w:t>
    </w:r>
    <w:r w:rsidR="009217D1">
      <w:rPr>
        <w:rFonts w:asciiTheme="minorHAnsi" w:hAnsiTheme="minorHAnsi" w:cstheme="minorHAnsi"/>
        <w:color w:val="A6A6A6" w:themeColor="background1" w:themeShade="A6"/>
      </w:rPr>
      <w:t>6</w:t>
    </w:r>
    <w:r w:rsidRPr="00051EC0">
      <w:rPr>
        <w:rFonts w:asciiTheme="minorHAnsi" w:hAnsiTheme="minorHAnsi" w:cstheme="minorHAnsi"/>
        <w:color w:val="A6A6A6" w:themeColor="background1" w:themeShade="A6"/>
      </w:rPr>
      <w:t>-11/</w:t>
    </w:r>
    <w:r w:rsidR="009217D1">
      <w:rPr>
        <w:rFonts w:asciiTheme="minorHAnsi" w:hAnsiTheme="minorHAnsi" w:cstheme="minorHAnsi"/>
        <w:color w:val="A6A6A6" w:themeColor="background1" w:themeShade="A6"/>
      </w:rPr>
      <w:t>02</w:t>
    </w:r>
    <w:r w:rsidR="009217D1">
      <w:rPr>
        <w:rFonts w:asciiTheme="minorHAnsi" w:hAnsiTheme="minorHAnsi" w:cstheme="minorHAnsi"/>
        <w:color w:val="A6A6A6" w:themeColor="background1" w:themeShade="A6"/>
      </w:rPr>
      <w:tab/>
    </w:r>
    <w:r>
      <w:rPr>
        <w:rFonts w:asciiTheme="minorHAnsi" w:hAnsiTheme="minorHAnsi" w:cstheme="minorHAnsi"/>
        <w:sz w:val="20"/>
        <w:szCs w:val="20"/>
      </w:rPr>
      <w:tab/>
    </w:r>
    <w:r>
      <w:rPr>
        <w:rFonts w:asciiTheme="minorHAnsi" w:hAnsiTheme="minorHAnsi" w:cstheme="minorHAnsi"/>
        <w:sz w:val="20"/>
        <w:szCs w:val="20"/>
      </w:rPr>
      <w:tab/>
    </w:r>
    <w:r w:rsidR="00DE2F62" w:rsidRPr="00330AC9">
      <w:rPr>
        <w:rFonts w:asciiTheme="minorHAnsi" w:hAnsiTheme="minorHAnsi" w:cstheme="minorHAnsi"/>
        <w:sz w:val="20"/>
        <w:szCs w:val="20"/>
      </w:rPr>
      <w:t xml:space="preserve"> </w:t>
    </w:r>
    <w:r w:rsidR="00DE2F62" w:rsidRPr="00330AC9">
      <w:rPr>
        <w:rFonts w:asciiTheme="minorHAnsi" w:hAnsiTheme="minorHAnsi" w:cstheme="minorHAnsi"/>
        <w:sz w:val="20"/>
        <w:szCs w:val="20"/>
      </w:rPr>
      <w:fldChar w:fldCharType="begin"/>
    </w:r>
    <w:r w:rsidR="00DE2F62" w:rsidRPr="00330AC9">
      <w:rPr>
        <w:rFonts w:asciiTheme="minorHAnsi" w:hAnsiTheme="minorHAnsi" w:cstheme="minorHAnsi"/>
        <w:sz w:val="20"/>
        <w:szCs w:val="20"/>
      </w:rPr>
      <w:instrText>PAGE   \* MERGEFORMAT</w:instrText>
    </w:r>
    <w:r w:rsidR="00DE2F62" w:rsidRPr="00330AC9">
      <w:rPr>
        <w:rFonts w:asciiTheme="minorHAnsi" w:hAnsiTheme="minorHAnsi" w:cstheme="minorHAnsi"/>
        <w:sz w:val="20"/>
        <w:szCs w:val="20"/>
      </w:rPr>
      <w:fldChar w:fldCharType="separate"/>
    </w:r>
    <w:r w:rsidR="00DE2F62" w:rsidRPr="00330AC9">
      <w:rPr>
        <w:rFonts w:asciiTheme="minorHAnsi" w:hAnsiTheme="minorHAnsi" w:cstheme="minorHAnsi"/>
        <w:sz w:val="20"/>
        <w:szCs w:val="20"/>
      </w:rPr>
      <w:t>1</w:t>
    </w:r>
    <w:r w:rsidR="00DE2F62" w:rsidRPr="00330AC9">
      <w:rPr>
        <w:rFonts w:asciiTheme="minorHAnsi" w:hAnsiTheme="minorHAnsi" w:cstheme="minorHAnsi"/>
        <w:sz w:val="20"/>
        <w:szCs w:val="20"/>
      </w:rPr>
      <w:fldChar w:fldCharType="end"/>
    </w:r>
    <w:r w:rsidR="00DE2F62" w:rsidRPr="00330AC9">
      <w:rPr>
        <w:rFonts w:asciiTheme="minorHAnsi" w:hAnsiTheme="minorHAnsi" w:cstheme="minorHAnsi"/>
        <w:sz w:val="20"/>
        <w:szCs w:val="20"/>
      </w:rPr>
      <w:t>/</w:t>
    </w:r>
    <w:r w:rsidR="00DE2F62" w:rsidRPr="00330AC9">
      <w:rPr>
        <w:rFonts w:asciiTheme="minorHAnsi" w:hAnsiTheme="minorHAnsi" w:cstheme="minorHAnsi"/>
        <w:sz w:val="20"/>
        <w:szCs w:val="20"/>
      </w:rPr>
      <w:fldChar w:fldCharType="begin"/>
    </w:r>
    <w:r w:rsidR="00DE2F62" w:rsidRPr="00330AC9">
      <w:rPr>
        <w:rFonts w:asciiTheme="minorHAnsi" w:hAnsiTheme="minorHAnsi" w:cstheme="minorHAnsi"/>
        <w:sz w:val="20"/>
        <w:szCs w:val="20"/>
      </w:rPr>
      <w:instrText>NUMPAGES  \* Arabic  \* MERGEFORMAT</w:instrText>
    </w:r>
    <w:r w:rsidR="00DE2F62" w:rsidRPr="00330AC9">
      <w:rPr>
        <w:rFonts w:asciiTheme="minorHAnsi" w:hAnsiTheme="minorHAnsi" w:cstheme="minorHAnsi"/>
        <w:sz w:val="20"/>
        <w:szCs w:val="20"/>
      </w:rPr>
      <w:fldChar w:fldCharType="separate"/>
    </w:r>
    <w:r w:rsidR="00DE2F62" w:rsidRPr="00330AC9">
      <w:rPr>
        <w:rFonts w:asciiTheme="minorHAnsi" w:hAnsiTheme="minorHAnsi" w:cstheme="minorHAnsi"/>
        <w:sz w:val="20"/>
        <w:szCs w:val="20"/>
      </w:rPr>
      <w:t>1</w:t>
    </w:r>
    <w:r w:rsidR="00DE2F62" w:rsidRPr="00330AC9">
      <w:rPr>
        <w:rFonts w:asciiTheme="minorHAnsi" w:hAnsiTheme="minorHAnsi" w:cstheme="minorHAnsi"/>
        <w:sz w:val="20"/>
        <w:szCs w:val="20"/>
      </w:rPr>
      <w:fldChar w:fldCharType="end"/>
    </w:r>
  </w:p>
  <w:p w14:paraId="7A50B49E" w14:textId="1C986A30" w:rsidR="00DE2F62" w:rsidRPr="00051EC0" w:rsidRDefault="00051EC0">
    <w:pPr>
      <w:pStyle w:val="Noga"/>
      <w:rPr>
        <w:rFonts w:asciiTheme="minorHAnsi" w:hAnsiTheme="minorHAnsi" w:cstheme="minorHAnsi"/>
      </w:rPr>
    </w:pPr>
    <w:r w:rsidRPr="00051EC0">
      <w:rPr>
        <w:rFonts w:asciiTheme="minorHAnsi" w:hAnsiTheme="minorHAnsi" w:cstheme="minorHAns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32455" w14:textId="77777777" w:rsidR="00C0207A" w:rsidRDefault="00C0207A" w:rsidP="003C41BB">
      <w:r>
        <w:separator/>
      </w:r>
    </w:p>
  </w:footnote>
  <w:footnote w:type="continuationSeparator" w:id="0">
    <w:p w14:paraId="5C2CD597" w14:textId="77777777" w:rsidR="00C0207A" w:rsidRDefault="00C0207A" w:rsidP="003C4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992B5" w14:textId="69FFFC0D" w:rsidR="003C41BB" w:rsidRDefault="003C41BB" w:rsidP="00855689">
    <w:pPr>
      <w:pStyle w:val="Glava"/>
    </w:pPr>
    <w:r w:rsidRPr="00387D0A">
      <w:rPr>
        <w:b/>
        <w:noProof/>
        <w:sz w:val="22"/>
        <w:szCs w:val="22"/>
      </w:rPr>
      <w:drawing>
        <wp:inline distT="0" distB="0" distL="0" distR="0" wp14:anchorId="7C8D9F89" wp14:editId="602E38EA">
          <wp:extent cx="1714500" cy="552450"/>
          <wp:effectExtent l="0" t="0" r="0" b="0"/>
          <wp:docPr id="100246433" name="Slika 100246433"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r w:rsidR="00855689">
      <w:tab/>
    </w:r>
    <w:r w:rsidR="00855689">
      <w:tab/>
    </w:r>
    <w:r w:rsidR="00EC5081">
      <w:rPr>
        <w:rFonts w:asciiTheme="minorHAnsi" w:hAnsiTheme="minorHAnsi" w:cstheme="minorHAnsi"/>
        <w:b/>
        <w:color w:val="808080" w:themeColor="background1" w:themeShade="80"/>
        <w:sz w:val="28"/>
        <w:szCs w:val="28"/>
      </w:rPr>
      <w:t>PRIL-1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32AC3"/>
    <w:multiLevelType w:val="hybridMultilevel"/>
    <w:tmpl w:val="66C615AC"/>
    <w:lvl w:ilvl="0" w:tplc="04240001">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 w15:restartNumberingAfterBreak="0">
    <w:nsid w:val="07B02609"/>
    <w:multiLevelType w:val="hybridMultilevel"/>
    <w:tmpl w:val="D212A0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C235215"/>
    <w:multiLevelType w:val="hybridMultilevel"/>
    <w:tmpl w:val="5B1E2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F013A6"/>
    <w:multiLevelType w:val="hybridMultilevel"/>
    <w:tmpl w:val="EBCCB7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DA81788"/>
    <w:multiLevelType w:val="hybridMultilevel"/>
    <w:tmpl w:val="E7F427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2562FC0"/>
    <w:multiLevelType w:val="hybridMultilevel"/>
    <w:tmpl w:val="1A1E3F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2B85971"/>
    <w:multiLevelType w:val="hybridMultilevel"/>
    <w:tmpl w:val="2E0E2B7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EB505A"/>
    <w:multiLevelType w:val="hybridMultilevel"/>
    <w:tmpl w:val="B0505A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031431"/>
    <w:multiLevelType w:val="hybridMultilevel"/>
    <w:tmpl w:val="A776E91E"/>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9" w15:restartNumberingAfterBreak="0">
    <w:nsid w:val="17F2536E"/>
    <w:multiLevelType w:val="hybridMultilevel"/>
    <w:tmpl w:val="EAA8E0B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CEF3ADC"/>
    <w:multiLevelType w:val="hybridMultilevel"/>
    <w:tmpl w:val="B1F48782"/>
    <w:lvl w:ilvl="0" w:tplc="04240005">
      <w:start w:val="1"/>
      <w:numFmt w:val="bullet"/>
      <w:lvlText w:val=""/>
      <w:lvlJc w:val="left"/>
      <w:pPr>
        <w:ind w:left="2487" w:hanging="360"/>
      </w:pPr>
      <w:rPr>
        <w:rFonts w:ascii="Wingdings" w:hAnsi="Wingdings" w:hint="default"/>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11" w15:restartNumberingAfterBreak="0">
    <w:nsid w:val="1DDB12E4"/>
    <w:multiLevelType w:val="hybridMultilevel"/>
    <w:tmpl w:val="E1BC9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437FBE"/>
    <w:multiLevelType w:val="hybridMultilevel"/>
    <w:tmpl w:val="B6B6FEA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F73384F"/>
    <w:multiLevelType w:val="hybridMultilevel"/>
    <w:tmpl w:val="67CC6BE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9C031F"/>
    <w:multiLevelType w:val="hybridMultilevel"/>
    <w:tmpl w:val="D4B82D7E"/>
    <w:lvl w:ilvl="0" w:tplc="04240001">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15" w15:restartNumberingAfterBreak="0">
    <w:nsid w:val="2F6E408A"/>
    <w:multiLevelType w:val="hybridMultilevel"/>
    <w:tmpl w:val="6138093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0BD0ABD"/>
    <w:multiLevelType w:val="hybridMultilevel"/>
    <w:tmpl w:val="32D468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2C3431"/>
    <w:multiLevelType w:val="hybridMultilevel"/>
    <w:tmpl w:val="FF285A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7142E53"/>
    <w:multiLevelType w:val="hybridMultilevel"/>
    <w:tmpl w:val="56D0D928"/>
    <w:lvl w:ilvl="0" w:tplc="849E17AE">
      <w:start w:val="1"/>
      <w:numFmt w:val="bullet"/>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A325351"/>
    <w:multiLevelType w:val="hybridMultilevel"/>
    <w:tmpl w:val="43CC71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AE77F12"/>
    <w:multiLevelType w:val="hybridMultilevel"/>
    <w:tmpl w:val="32F2D98E"/>
    <w:lvl w:ilvl="0" w:tplc="04240001">
      <w:start w:val="1"/>
      <w:numFmt w:val="bullet"/>
      <w:lvlText w:val=""/>
      <w:lvlJc w:val="left"/>
      <w:pPr>
        <w:ind w:left="2487" w:hanging="360"/>
      </w:pPr>
      <w:rPr>
        <w:rFonts w:ascii="Symbol" w:hAnsi="Symbol" w:hint="default"/>
      </w:rPr>
    </w:lvl>
    <w:lvl w:ilvl="1" w:tplc="04240003">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21" w15:restartNumberingAfterBreak="0">
    <w:nsid w:val="3F3758A3"/>
    <w:multiLevelType w:val="hybridMultilevel"/>
    <w:tmpl w:val="79B0C84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2DD6788"/>
    <w:multiLevelType w:val="hybridMultilevel"/>
    <w:tmpl w:val="35B6E6FE"/>
    <w:lvl w:ilvl="0" w:tplc="5B42708C">
      <w:start w:val="1"/>
      <w:numFmt w:val="bullet"/>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9295F1B"/>
    <w:multiLevelType w:val="hybridMultilevel"/>
    <w:tmpl w:val="B1A0F10A"/>
    <w:lvl w:ilvl="0" w:tplc="04240003">
      <w:start w:val="1"/>
      <w:numFmt w:val="bullet"/>
      <w:lvlText w:val="o"/>
      <w:lvlJc w:val="left"/>
      <w:pPr>
        <w:ind w:left="720" w:hanging="360"/>
      </w:pPr>
      <w:rPr>
        <w:rFonts w:ascii="Courier New" w:hAnsi="Courier New" w:cs="Courier New"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0E80CB4"/>
    <w:multiLevelType w:val="hybridMultilevel"/>
    <w:tmpl w:val="CEB80082"/>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55E166B0"/>
    <w:multiLevelType w:val="hybridMultilevel"/>
    <w:tmpl w:val="7182E448"/>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6" w15:restartNumberingAfterBreak="0">
    <w:nsid w:val="57773EDD"/>
    <w:multiLevelType w:val="hybridMultilevel"/>
    <w:tmpl w:val="FB42CEA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5B7E3254"/>
    <w:multiLevelType w:val="hybridMultilevel"/>
    <w:tmpl w:val="668EF5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BAD4636"/>
    <w:multiLevelType w:val="hybridMultilevel"/>
    <w:tmpl w:val="67CC9AD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622A47"/>
    <w:multiLevelType w:val="hybridMultilevel"/>
    <w:tmpl w:val="78EA04B6"/>
    <w:lvl w:ilvl="0" w:tplc="04240003">
      <w:start w:val="1"/>
      <w:numFmt w:val="bullet"/>
      <w:lvlText w:val="o"/>
      <w:lvlJc w:val="left"/>
      <w:pPr>
        <w:ind w:left="720" w:hanging="360"/>
      </w:pPr>
      <w:rPr>
        <w:rFonts w:ascii="Courier New" w:hAnsi="Courier New" w:cs="Courier New"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E6D56B1"/>
    <w:multiLevelType w:val="hybridMultilevel"/>
    <w:tmpl w:val="2C28408C"/>
    <w:lvl w:ilvl="0" w:tplc="04240005">
      <w:start w:val="1"/>
      <w:numFmt w:val="bullet"/>
      <w:lvlText w:val=""/>
      <w:lvlJc w:val="left"/>
      <w:pPr>
        <w:ind w:left="2487" w:hanging="360"/>
      </w:pPr>
      <w:rPr>
        <w:rFonts w:ascii="Wingdings" w:hAnsi="Wingdings" w:hint="default"/>
      </w:rPr>
    </w:lvl>
    <w:lvl w:ilvl="1" w:tplc="04240003">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31" w15:restartNumberingAfterBreak="0">
    <w:nsid w:val="61D85939"/>
    <w:multiLevelType w:val="hybridMultilevel"/>
    <w:tmpl w:val="5340253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39B0363"/>
    <w:multiLevelType w:val="hybridMultilevel"/>
    <w:tmpl w:val="7DD25456"/>
    <w:lvl w:ilvl="0" w:tplc="04240001">
      <w:start w:val="1"/>
      <w:numFmt w:val="bullet"/>
      <w:lvlText w:val=""/>
      <w:lvlJc w:val="left"/>
      <w:pPr>
        <w:ind w:left="2424" w:hanging="360"/>
      </w:pPr>
      <w:rPr>
        <w:rFonts w:ascii="Symbol" w:hAnsi="Symbol" w:hint="default"/>
      </w:rPr>
    </w:lvl>
    <w:lvl w:ilvl="1" w:tplc="04240003">
      <w:start w:val="1"/>
      <w:numFmt w:val="bullet"/>
      <w:lvlText w:val="o"/>
      <w:lvlJc w:val="left"/>
      <w:pPr>
        <w:ind w:left="3144" w:hanging="360"/>
      </w:pPr>
      <w:rPr>
        <w:rFonts w:ascii="Courier New" w:hAnsi="Courier New" w:cs="Courier New" w:hint="default"/>
      </w:rPr>
    </w:lvl>
    <w:lvl w:ilvl="2" w:tplc="04240005">
      <w:start w:val="1"/>
      <w:numFmt w:val="bullet"/>
      <w:lvlText w:val=""/>
      <w:lvlJc w:val="left"/>
      <w:pPr>
        <w:ind w:left="3864" w:hanging="360"/>
      </w:pPr>
      <w:rPr>
        <w:rFonts w:ascii="Wingdings" w:hAnsi="Wingdings" w:hint="default"/>
      </w:rPr>
    </w:lvl>
    <w:lvl w:ilvl="3" w:tplc="04240001">
      <w:start w:val="1"/>
      <w:numFmt w:val="bullet"/>
      <w:lvlText w:val=""/>
      <w:lvlJc w:val="left"/>
      <w:pPr>
        <w:ind w:left="4584" w:hanging="360"/>
      </w:pPr>
      <w:rPr>
        <w:rFonts w:ascii="Symbol" w:hAnsi="Symbol" w:hint="default"/>
      </w:rPr>
    </w:lvl>
    <w:lvl w:ilvl="4" w:tplc="04240003">
      <w:start w:val="1"/>
      <w:numFmt w:val="bullet"/>
      <w:lvlText w:val="o"/>
      <w:lvlJc w:val="left"/>
      <w:pPr>
        <w:ind w:left="5304" w:hanging="360"/>
      </w:pPr>
      <w:rPr>
        <w:rFonts w:ascii="Courier New" w:hAnsi="Courier New" w:cs="Courier New" w:hint="default"/>
      </w:rPr>
    </w:lvl>
    <w:lvl w:ilvl="5" w:tplc="04240005">
      <w:start w:val="1"/>
      <w:numFmt w:val="bullet"/>
      <w:lvlText w:val=""/>
      <w:lvlJc w:val="left"/>
      <w:pPr>
        <w:ind w:left="6024" w:hanging="360"/>
      </w:pPr>
      <w:rPr>
        <w:rFonts w:ascii="Wingdings" w:hAnsi="Wingdings" w:hint="default"/>
      </w:rPr>
    </w:lvl>
    <w:lvl w:ilvl="6" w:tplc="04240001">
      <w:start w:val="1"/>
      <w:numFmt w:val="bullet"/>
      <w:lvlText w:val=""/>
      <w:lvlJc w:val="left"/>
      <w:pPr>
        <w:ind w:left="6744" w:hanging="360"/>
      </w:pPr>
      <w:rPr>
        <w:rFonts w:ascii="Symbol" w:hAnsi="Symbol" w:hint="default"/>
      </w:rPr>
    </w:lvl>
    <w:lvl w:ilvl="7" w:tplc="04240003">
      <w:start w:val="1"/>
      <w:numFmt w:val="bullet"/>
      <w:lvlText w:val="o"/>
      <w:lvlJc w:val="left"/>
      <w:pPr>
        <w:ind w:left="7464" w:hanging="360"/>
      </w:pPr>
      <w:rPr>
        <w:rFonts w:ascii="Courier New" w:hAnsi="Courier New" w:cs="Courier New" w:hint="default"/>
      </w:rPr>
    </w:lvl>
    <w:lvl w:ilvl="8" w:tplc="04240005">
      <w:start w:val="1"/>
      <w:numFmt w:val="bullet"/>
      <w:lvlText w:val=""/>
      <w:lvlJc w:val="left"/>
      <w:pPr>
        <w:ind w:left="8184" w:hanging="360"/>
      </w:pPr>
      <w:rPr>
        <w:rFonts w:ascii="Wingdings" w:hAnsi="Wingdings" w:hint="default"/>
      </w:rPr>
    </w:lvl>
  </w:abstractNum>
  <w:abstractNum w:abstractNumId="33" w15:restartNumberingAfterBreak="0">
    <w:nsid w:val="64AB48D8"/>
    <w:multiLevelType w:val="hybridMultilevel"/>
    <w:tmpl w:val="AAA63D12"/>
    <w:lvl w:ilvl="0" w:tplc="04240001">
      <w:start w:val="1"/>
      <w:numFmt w:val="bullet"/>
      <w:lvlText w:val=""/>
      <w:lvlJc w:val="left"/>
      <w:pPr>
        <w:ind w:left="2520" w:hanging="360"/>
      </w:pPr>
      <w:rPr>
        <w:rFonts w:ascii="Symbol" w:hAnsi="Symbol"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34" w15:restartNumberingAfterBreak="0">
    <w:nsid w:val="64FC765B"/>
    <w:multiLevelType w:val="hybridMultilevel"/>
    <w:tmpl w:val="B7282D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AF2FDB"/>
    <w:multiLevelType w:val="hybridMultilevel"/>
    <w:tmpl w:val="5CBAE3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B903CE"/>
    <w:multiLevelType w:val="hybridMultilevel"/>
    <w:tmpl w:val="BBC4FDCC"/>
    <w:lvl w:ilvl="0" w:tplc="04240001">
      <w:start w:val="1"/>
      <w:numFmt w:val="bullet"/>
      <w:lvlText w:val=""/>
      <w:lvlJc w:val="left"/>
      <w:pPr>
        <w:ind w:left="720" w:hanging="360"/>
      </w:pPr>
      <w:rPr>
        <w:rFonts w:ascii="Symbol" w:hAnsi="Symbol" w:hint="default"/>
      </w:rPr>
    </w:lvl>
    <w:lvl w:ilvl="1" w:tplc="38A22A5C">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6C3EF4"/>
    <w:multiLevelType w:val="hybridMultilevel"/>
    <w:tmpl w:val="DDE42C3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A392125"/>
    <w:multiLevelType w:val="hybridMultilevel"/>
    <w:tmpl w:val="5CF0F542"/>
    <w:lvl w:ilvl="0" w:tplc="C0088140">
      <w:start w:val="1"/>
      <w:numFmt w:val="bullet"/>
      <w:lvlText w:val=""/>
      <w:lvlJc w:val="left"/>
      <w:pPr>
        <w:ind w:left="1361" w:hanging="227"/>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7F8A3813"/>
    <w:multiLevelType w:val="hybridMultilevel"/>
    <w:tmpl w:val="E504696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7"/>
  </w:num>
  <w:num w:numId="2">
    <w:abstractNumId w:val="0"/>
  </w:num>
  <w:num w:numId="3">
    <w:abstractNumId w:val="11"/>
  </w:num>
  <w:num w:numId="4">
    <w:abstractNumId w:val="2"/>
  </w:num>
  <w:num w:numId="5">
    <w:abstractNumId w:val="35"/>
  </w:num>
  <w:num w:numId="6">
    <w:abstractNumId w:val="18"/>
  </w:num>
  <w:num w:numId="7">
    <w:abstractNumId w:val="15"/>
  </w:num>
  <w:num w:numId="8">
    <w:abstractNumId w:val="1"/>
  </w:num>
  <w:num w:numId="9">
    <w:abstractNumId w:val="38"/>
  </w:num>
  <w:num w:numId="10">
    <w:abstractNumId w:val="21"/>
  </w:num>
  <w:num w:numId="11">
    <w:abstractNumId w:val="34"/>
  </w:num>
  <w:num w:numId="12">
    <w:abstractNumId w:val="22"/>
  </w:num>
  <w:num w:numId="13">
    <w:abstractNumId w:val="25"/>
  </w:num>
  <w:num w:numId="14">
    <w:abstractNumId w:val="19"/>
  </w:num>
  <w:num w:numId="15">
    <w:abstractNumId w:val="8"/>
  </w:num>
  <w:num w:numId="16">
    <w:abstractNumId w:val="31"/>
  </w:num>
  <w:num w:numId="17">
    <w:abstractNumId w:val="39"/>
  </w:num>
  <w:num w:numId="18">
    <w:abstractNumId w:val="9"/>
  </w:num>
  <w:num w:numId="19">
    <w:abstractNumId w:val="3"/>
  </w:num>
  <w:num w:numId="20">
    <w:abstractNumId w:val="17"/>
  </w:num>
  <w:num w:numId="21">
    <w:abstractNumId w:val="37"/>
  </w:num>
  <w:num w:numId="22">
    <w:abstractNumId w:val="27"/>
  </w:num>
  <w:num w:numId="23">
    <w:abstractNumId w:val="14"/>
  </w:num>
  <w:num w:numId="24">
    <w:abstractNumId w:val="33"/>
  </w:num>
  <w:num w:numId="25">
    <w:abstractNumId w:val="32"/>
  </w:num>
  <w:num w:numId="26">
    <w:abstractNumId w:val="16"/>
  </w:num>
  <w:num w:numId="27">
    <w:abstractNumId w:val="28"/>
  </w:num>
  <w:num w:numId="28">
    <w:abstractNumId w:val="10"/>
  </w:num>
  <w:num w:numId="29">
    <w:abstractNumId w:val="20"/>
  </w:num>
  <w:num w:numId="30">
    <w:abstractNumId w:val="30"/>
  </w:num>
  <w:num w:numId="31">
    <w:abstractNumId w:val="4"/>
  </w:num>
  <w:num w:numId="32">
    <w:abstractNumId w:val="29"/>
  </w:num>
  <w:num w:numId="33">
    <w:abstractNumId w:val="5"/>
  </w:num>
  <w:num w:numId="34">
    <w:abstractNumId w:val="23"/>
  </w:num>
  <w:num w:numId="35">
    <w:abstractNumId w:val="36"/>
  </w:num>
  <w:num w:numId="36">
    <w:abstractNumId w:val="24"/>
  </w:num>
  <w:num w:numId="37">
    <w:abstractNumId w:val="13"/>
  </w:num>
  <w:num w:numId="38">
    <w:abstractNumId w:val="26"/>
  </w:num>
  <w:num w:numId="39">
    <w:abstractNumId w:val="12"/>
  </w:num>
  <w:num w:numId="40">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4D6"/>
    <w:rsid w:val="00051EC0"/>
    <w:rsid w:val="000811EE"/>
    <w:rsid w:val="000C5934"/>
    <w:rsid w:val="000F60B3"/>
    <w:rsid w:val="00125A86"/>
    <w:rsid w:val="00143DFA"/>
    <w:rsid w:val="001C1358"/>
    <w:rsid w:val="00293B06"/>
    <w:rsid w:val="002D0596"/>
    <w:rsid w:val="00330AC9"/>
    <w:rsid w:val="00347773"/>
    <w:rsid w:val="003B73CD"/>
    <w:rsid w:val="003C41BB"/>
    <w:rsid w:val="00452C35"/>
    <w:rsid w:val="004C18FC"/>
    <w:rsid w:val="00581E22"/>
    <w:rsid w:val="005C5FAE"/>
    <w:rsid w:val="006E02DB"/>
    <w:rsid w:val="00761DAF"/>
    <w:rsid w:val="00855689"/>
    <w:rsid w:val="008744D6"/>
    <w:rsid w:val="00905698"/>
    <w:rsid w:val="009217D1"/>
    <w:rsid w:val="00A4612D"/>
    <w:rsid w:val="00A66406"/>
    <w:rsid w:val="00A8798C"/>
    <w:rsid w:val="00AC5DED"/>
    <w:rsid w:val="00B562D5"/>
    <w:rsid w:val="00B875DE"/>
    <w:rsid w:val="00C0207A"/>
    <w:rsid w:val="00CB4A2A"/>
    <w:rsid w:val="00CC5471"/>
    <w:rsid w:val="00D56E4D"/>
    <w:rsid w:val="00DD1229"/>
    <w:rsid w:val="00DE2F62"/>
    <w:rsid w:val="00E862D8"/>
    <w:rsid w:val="00EC5081"/>
    <w:rsid w:val="00F25AB0"/>
    <w:rsid w:val="00FC5C42"/>
    <w:rsid w:val="00FE46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ED45B07"/>
  <w15:chartTrackingRefBased/>
  <w15:docId w15:val="{85E6CC6F-F8FA-468D-8212-E8F7BE242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41BB"/>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CB4A2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4">
    <w:name w:val="heading 4"/>
    <w:basedOn w:val="Navaden"/>
    <w:next w:val="Navaden"/>
    <w:link w:val="Naslov4Znak"/>
    <w:uiPriority w:val="99"/>
    <w:qFormat/>
    <w:rsid w:val="003C41BB"/>
    <w:pPr>
      <w:keepNext/>
      <w:tabs>
        <w:tab w:val="num" w:pos="864"/>
      </w:tabs>
      <w:spacing w:before="240"/>
      <w:ind w:left="862" w:hanging="862"/>
      <w:outlineLvl w:val="3"/>
    </w:pPr>
    <w:rPr>
      <w:iCs/>
      <w:sz w:val="22"/>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C41BB"/>
    <w:pPr>
      <w:tabs>
        <w:tab w:val="center" w:pos="4536"/>
        <w:tab w:val="right" w:pos="9072"/>
      </w:tabs>
    </w:pPr>
  </w:style>
  <w:style w:type="character" w:customStyle="1" w:styleId="GlavaZnak">
    <w:name w:val="Glava Znak"/>
    <w:basedOn w:val="Privzetapisavaodstavka"/>
    <w:link w:val="Glava"/>
    <w:uiPriority w:val="99"/>
    <w:rsid w:val="003C41BB"/>
  </w:style>
  <w:style w:type="paragraph" w:styleId="Noga">
    <w:name w:val="footer"/>
    <w:basedOn w:val="Navaden"/>
    <w:link w:val="NogaZnak"/>
    <w:uiPriority w:val="99"/>
    <w:unhideWhenUsed/>
    <w:rsid w:val="003C41BB"/>
    <w:pPr>
      <w:tabs>
        <w:tab w:val="center" w:pos="4536"/>
        <w:tab w:val="right" w:pos="9072"/>
      </w:tabs>
    </w:pPr>
  </w:style>
  <w:style w:type="character" w:customStyle="1" w:styleId="NogaZnak">
    <w:name w:val="Noga Znak"/>
    <w:basedOn w:val="Privzetapisavaodstavka"/>
    <w:link w:val="Noga"/>
    <w:uiPriority w:val="99"/>
    <w:rsid w:val="003C41BB"/>
  </w:style>
  <w:style w:type="character" w:customStyle="1" w:styleId="Naslov4Znak">
    <w:name w:val="Naslov 4 Znak"/>
    <w:basedOn w:val="Privzetapisavaodstavka"/>
    <w:link w:val="Naslov4"/>
    <w:uiPriority w:val="99"/>
    <w:rsid w:val="003C41BB"/>
    <w:rPr>
      <w:rFonts w:ascii="Times New Roman" w:eastAsia="Times New Roman" w:hAnsi="Times New Roman" w:cs="Times New Roman"/>
      <w:iCs/>
      <w:kern w:val="0"/>
      <w:szCs w:val="20"/>
      <w:lang w:val="x-none" w:eastAsia="x-none"/>
      <w14:ligatures w14:val="none"/>
    </w:rPr>
  </w:style>
  <w:style w:type="table" w:styleId="Tabelamrea">
    <w:name w:val="Table Grid"/>
    <w:basedOn w:val="Navadnatabela"/>
    <w:uiPriority w:val="39"/>
    <w:rsid w:val="003C4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0C5934"/>
    <w:rPr>
      <w:color w:val="808080"/>
    </w:rPr>
  </w:style>
  <w:style w:type="paragraph" w:styleId="Telobesedila">
    <w:name w:val="Body Text"/>
    <w:basedOn w:val="Navaden"/>
    <w:link w:val="TelobesedilaZnak"/>
    <w:uiPriority w:val="99"/>
    <w:rsid w:val="00A66406"/>
    <w:rPr>
      <w:lang w:val="x-none" w:eastAsia="x-none"/>
    </w:rPr>
  </w:style>
  <w:style w:type="character" w:customStyle="1" w:styleId="TelobesedilaZnak">
    <w:name w:val="Telo besedila Znak"/>
    <w:basedOn w:val="Privzetapisavaodstavka"/>
    <w:link w:val="Telobesedila"/>
    <w:uiPriority w:val="99"/>
    <w:rsid w:val="00A66406"/>
    <w:rPr>
      <w:rFonts w:ascii="Times New Roman" w:eastAsia="Times New Roman" w:hAnsi="Times New Roman" w:cs="Times New Roman"/>
      <w:kern w:val="0"/>
      <w:sz w:val="24"/>
      <w:szCs w:val="24"/>
      <w:lang w:val="x-none" w:eastAsia="x-none"/>
      <w14:ligatures w14:val="none"/>
    </w:rPr>
  </w:style>
  <w:style w:type="paragraph" w:styleId="Odstavekseznama">
    <w:name w:val="List Paragraph"/>
    <w:basedOn w:val="Navaden"/>
    <w:link w:val="OdstavekseznamaZnak"/>
    <w:uiPriority w:val="34"/>
    <w:qFormat/>
    <w:rsid w:val="00A66406"/>
    <w:pPr>
      <w:ind w:left="720"/>
      <w:contextualSpacing/>
    </w:pPr>
  </w:style>
  <w:style w:type="character" w:customStyle="1" w:styleId="OdstavekseznamaZnak">
    <w:name w:val="Odstavek seznama Znak"/>
    <w:link w:val="Odstavekseznama"/>
    <w:uiPriority w:val="34"/>
    <w:qFormat/>
    <w:locked/>
    <w:rsid w:val="00A66406"/>
    <w:rPr>
      <w:rFonts w:ascii="Times New Roman" w:eastAsia="Times New Roman" w:hAnsi="Times New Roman" w:cs="Times New Roman"/>
      <w:kern w:val="0"/>
      <w:sz w:val="24"/>
      <w:szCs w:val="24"/>
      <w:lang w:eastAsia="sl-SI"/>
      <w14:ligatures w14:val="none"/>
    </w:rPr>
  </w:style>
  <w:style w:type="paragraph" w:styleId="Telobesedila-zamik">
    <w:name w:val="Body Text Indent"/>
    <w:basedOn w:val="Navaden"/>
    <w:link w:val="Telobesedila-zamikZnak"/>
    <w:uiPriority w:val="99"/>
    <w:semiHidden/>
    <w:unhideWhenUsed/>
    <w:rsid w:val="00CB4A2A"/>
    <w:pPr>
      <w:spacing w:after="120"/>
      <w:ind w:left="283"/>
    </w:pPr>
  </w:style>
  <w:style w:type="character" w:customStyle="1" w:styleId="Telobesedila-zamikZnak">
    <w:name w:val="Telo besedila - zamik Znak"/>
    <w:basedOn w:val="Privzetapisavaodstavka"/>
    <w:link w:val="Telobesedila-zamik"/>
    <w:uiPriority w:val="99"/>
    <w:semiHidden/>
    <w:rsid w:val="00CB4A2A"/>
    <w:rPr>
      <w:rFonts w:ascii="Times New Roman" w:eastAsia="Times New Roman" w:hAnsi="Times New Roman" w:cs="Times New Roman"/>
      <w:kern w:val="0"/>
      <w:sz w:val="24"/>
      <w:szCs w:val="24"/>
      <w:lang w:eastAsia="sl-SI"/>
      <w14:ligatures w14:val="none"/>
    </w:rPr>
  </w:style>
  <w:style w:type="character" w:customStyle="1" w:styleId="Naslov1Znak">
    <w:name w:val="Naslov 1 Znak"/>
    <w:basedOn w:val="Privzetapisavaodstavka"/>
    <w:link w:val="Naslov1"/>
    <w:uiPriority w:val="9"/>
    <w:rsid w:val="00CB4A2A"/>
    <w:rPr>
      <w:rFonts w:asciiTheme="majorHAnsi" w:eastAsiaTheme="majorEastAsia" w:hAnsiTheme="majorHAnsi" w:cstheme="majorBidi"/>
      <w:color w:val="2F5496" w:themeColor="accent1" w:themeShade="BF"/>
      <w:kern w:val="0"/>
      <w:sz w:val="32"/>
      <w:szCs w:val="32"/>
      <w:lang w:eastAsia="sl-SI"/>
      <w14:ligatures w14:val="none"/>
    </w:rPr>
  </w:style>
  <w:style w:type="paragraph" w:styleId="Navadensplet">
    <w:name w:val="Normal (Web)"/>
    <w:basedOn w:val="Navaden"/>
    <w:uiPriority w:val="99"/>
    <w:unhideWhenUsed/>
    <w:rsid w:val="00CB4A2A"/>
    <w:pPr>
      <w:spacing w:before="100" w:beforeAutospacing="1" w:after="100" w:afterAutospacing="1"/>
    </w:pPr>
  </w:style>
  <w:style w:type="character" w:customStyle="1" w:styleId="st">
    <w:name w:val="st"/>
    <w:rsid w:val="001C1358"/>
  </w:style>
  <w:style w:type="paragraph" w:customStyle="1" w:styleId="-">
    <w:name w:val="/-/"/>
    <w:link w:val="-Char"/>
    <w:qFormat/>
    <w:rsid w:val="001C1358"/>
    <w:pPr>
      <w:pBdr>
        <w:top w:val="nil"/>
        <w:left w:val="nil"/>
        <w:bottom w:val="nil"/>
        <w:right w:val="nil"/>
        <w:between w:val="nil"/>
        <w:bar w:val="nil"/>
      </w:pBdr>
      <w:spacing w:after="0" w:line="240" w:lineRule="auto"/>
      <w:jc w:val="both"/>
    </w:pPr>
    <w:rPr>
      <w:rFonts w:ascii="Arial Narrow" w:eastAsia="Arial Unicode MS" w:hAnsi="Arial Narrow" w:cs="Arial Unicode MS"/>
      <w:color w:val="000000"/>
      <w:u w:color="000000"/>
      <w:bdr w:val="nil"/>
      <w:lang w:eastAsia="sl-SI"/>
      <w14:ligatures w14:val="none"/>
    </w:rPr>
  </w:style>
  <w:style w:type="character" w:customStyle="1" w:styleId="-Char">
    <w:name w:val="/-/ Char"/>
    <w:link w:val="-"/>
    <w:locked/>
    <w:rsid w:val="001C1358"/>
    <w:rPr>
      <w:rFonts w:ascii="Arial Narrow" w:eastAsia="Arial Unicode MS" w:hAnsi="Arial Narrow" w:cs="Arial Unicode MS"/>
      <w:color w:val="000000"/>
      <w:u w:color="000000"/>
      <w:bdr w:val="nil"/>
      <w:lang w:eastAsia="sl-SI"/>
      <w14:ligatures w14:val="none"/>
    </w:rPr>
  </w:style>
  <w:style w:type="character" w:customStyle="1" w:styleId="tx1n">
    <w:name w:val="tx1_n"/>
    <w:uiPriority w:val="99"/>
    <w:rsid w:val="001C1358"/>
    <w:rPr>
      <w:rFonts w:ascii="Times New Roman" w:hAnsi="Times New Roman" w:cs="Times New Roman" w:hint="default"/>
    </w:rPr>
  </w:style>
  <w:style w:type="character" w:customStyle="1" w:styleId="tlid-translation">
    <w:name w:val="tlid-translation"/>
    <w:basedOn w:val="Privzetapisavaodstavka"/>
    <w:rsid w:val="00FC5C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13</Pages>
  <Words>5178</Words>
  <Characters>29519</Characters>
  <Application>Microsoft Office Word</Application>
  <DocSecurity>0</DocSecurity>
  <Lines>245</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Gošnjak Gašper</dc:creator>
  <cp:keywords/>
  <dc:description/>
  <cp:lastModifiedBy>Gašper Gošnjak</cp:lastModifiedBy>
  <cp:revision>10</cp:revision>
  <dcterms:created xsi:type="dcterms:W3CDTF">2023-09-27T10:26:00Z</dcterms:created>
  <dcterms:modified xsi:type="dcterms:W3CDTF">2026-03-17T06:31:00Z</dcterms:modified>
</cp:coreProperties>
</file>